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67387" w:rsidRDefault="002D56A2">
      <w:pPr>
        <w:spacing w:after="0" w:line="240" w:lineRule="auto"/>
        <w:ind w:firstLine="6840"/>
        <w:jc w:val="center"/>
        <w:rPr>
          <w:rFonts w:ascii="Times New Roman" w:eastAsia="Times New Roman" w:hAnsi="Times New Roman" w:cs="Times New Roman"/>
          <w:i/>
          <w:sz w:val="28"/>
          <w:szCs w:val="28"/>
          <w:lang w:eastAsia="ru-RU"/>
        </w:rPr>
      </w:pPr>
      <w:r>
        <w:rPr>
          <w:rFonts w:ascii="Times New Roman" w:eastAsia="Times New Roman" w:hAnsi="Times New Roman" w:cs="Times New Roman"/>
          <w:i/>
          <w:sz w:val="28"/>
          <w:szCs w:val="28"/>
          <w:lang w:eastAsia="ru-RU"/>
        </w:rPr>
        <w:t>Вносится Губернатором</w:t>
      </w:r>
    </w:p>
    <w:p w:rsidR="00667387" w:rsidRDefault="002D56A2">
      <w:pPr>
        <w:keepNext/>
        <w:spacing w:after="0" w:line="240" w:lineRule="auto"/>
        <w:ind w:firstLine="708"/>
        <w:jc w:val="right"/>
        <w:outlineLvl w:val="2"/>
        <w:rPr>
          <w:rFonts w:ascii="Times New Roman" w:eastAsia="Times New Roman" w:hAnsi="Times New Roman" w:cs="Times New Roman"/>
          <w:b/>
          <w:i/>
          <w:sz w:val="28"/>
          <w:szCs w:val="28"/>
          <w:lang w:eastAsia="ru-RU"/>
        </w:rPr>
      </w:pPr>
      <w:r>
        <w:rPr>
          <w:rFonts w:ascii="Times New Roman" w:eastAsia="Times New Roman" w:hAnsi="Times New Roman" w:cs="Times New Roman"/>
          <w:i/>
          <w:sz w:val="28"/>
          <w:szCs w:val="28"/>
          <w:lang w:eastAsia="ru-RU"/>
        </w:rPr>
        <w:t>Новосибирской области</w:t>
      </w:r>
    </w:p>
    <w:p w:rsidR="00667387" w:rsidRDefault="00667387">
      <w:pPr>
        <w:spacing w:after="0" w:line="240" w:lineRule="auto"/>
        <w:jc w:val="right"/>
        <w:rPr>
          <w:rFonts w:ascii="Times New Roman" w:eastAsia="Times New Roman" w:hAnsi="Times New Roman" w:cs="Times New Roman"/>
          <w:sz w:val="28"/>
          <w:szCs w:val="28"/>
          <w:lang w:eastAsia="ru-RU"/>
        </w:rPr>
      </w:pPr>
    </w:p>
    <w:p w:rsidR="00667387" w:rsidRDefault="002D56A2">
      <w:pPr>
        <w:spacing w:after="0" w:line="240" w:lineRule="auto"/>
        <w:ind w:left="7068" w:firstLine="12"/>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Проект № ________</w:t>
      </w:r>
    </w:p>
    <w:p w:rsidR="00667387" w:rsidRDefault="00667387">
      <w:pPr>
        <w:spacing w:after="0" w:line="240" w:lineRule="auto"/>
        <w:jc w:val="center"/>
        <w:rPr>
          <w:rFonts w:ascii="Times New Roman" w:eastAsia="Times New Roman" w:hAnsi="Times New Roman" w:cs="Times New Roman"/>
          <w:sz w:val="28"/>
          <w:szCs w:val="28"/>
          <w:lang w:eastAsia="ru-RU"/>
        </w:rPr>
      </w:pPr>
    </w:p>
    <w:p w:rsidR="00DA4C0E" w:rsidRDefault="00DA4C0E" w:rsidP="00FE69F7">
      <w:pPr>
        <w:spacing w:after="0" w:line="240" w:lineRule="auto"/>
        <w:rPr>
          <w:rFonts w:ascii="Times New Roman" w:eastAsia="Times New Roman" w:hAnsi="Times New Roman" w:cs="Times New Roman"/>
          <w:sz w:val="28"/>
          <w:szCs w:val="28"/>
          <w:lang w:eastAsia="ru-RU"/>
        </w:rPr>
      </w:pPr>
    </w:p>
    <w:p w:rsidR="00667387" w:rsidRDefault="002D56A2">
      <w:pPr>
        <w:keepNext/>
        <w:widowControl w:val="0"/>
        <w:spacing w:after="0" w:line="240" w:lineRule="auto"/>
        <w:jc w:val="center"/>
        <w:outlineLvl w:val="0"/>
        <w:rPr>
          <w:rFonts w:ascii="Times New Roman" w:eastAsia="Times New Roman" w:hAnsi="Times New Roman" w:cs="Times New Roman"/>
          <w:b/>
          <w:bCs/>
          <w:sz w:val="40"/>
          <w:szCs w:val="40"/>
          <w:lang w:eastAsia="ru-RU"/>
        </w:rPr>
      </w:pPr>
      <w:r>
        <w:rPr>
          <w:rFonts w:ascii="Times New Roman" w:eastAsia="Times New Roman" w:hAnsi="Times New Roman" w:cs="Times New Roman"/>
          <w:b/>
          <w:bCs/>
          <w:sz w:val="40"/>
          <w:szCs w:val="40"/>
          <w:lang w:eastAsia="ru-RU"/>
        </w:rPr>
        <w:t>ЗАКОН</w:t>
      </w:r>
    </w:p>
    <w:p w:rsidR="00667387" w:rsidRDefault="002D56A2">
      <w:pPr>
        <w:keepNext/>
        <w:widowControl w:val="0"/>
        <w:spacing w:after="0" w:line="240" w:lineRule="auto"/>
        <w:jc w:val="center"/>
        <w:outlineLvl w:val="0"/>
        <w:rPr>
          <w:rFonts w:ascii="Times New Roman" w:eastAsia="Times New Roman" w:hAnsi="Times New Roman" w:cs="Times New Roman"/>
          <w:b/>
          <w:bCs/>
          <w:sz w:val="40"/>
          <w:szCs w:val="40"/>
          <w:lang w:eastAsia="ru-RU"/>
        </w:rPr>
      </w:pPr>
      <w:r>
        <w:rPr>
          <w:rFonts w:ascii="Times New Roman" w:eastAsia="Times New Roman" w:hAnsi="Times New Roman" w:cs="Times New Roman"/>
          <w:b/>
          <w:bCs/>
          <w:sz w:val="40"/>
          <w:szCs w:val="40"/>
          <w:lang w:eastAsia="ru-RU"/>
        </w:rPr>
        <w:t>НОВОСИБИРСКОЙ ОБЛАСТИ</w:t>
      </w:r>
    </w:p>
    <w:p w:rsidR="00667387" w:rsidRDefault="00667387">
      <w:pPr>
        <w:spacing w:after="0" w:line="240" w:lineRule="auto"/>
        <w:jc w:val="center"/>
        <w:rPr>
          <w:rFonts w:ascii="Times New Roman" w:eastAsia="Times New Roman" w:hAnsi="Times New Roman" w:cs="Times New Roman"/>
          <w:color w:val="000000"/>
          <w:sz w:val="28"/>
          <w:szCs w:val="28"/>
          <w:lang w:eastAsia="ru-RU"/>
        </w:rPr>
      </w:pPr>
    </w:p>
    <w:p w:rsidR="00667387" w:rsidRDefault="00667387">
      <w:pPr>
        <w:spacing w:after="0" w:line="240" w:lineRule="auto"/>
        <w:jc w:val="center"/>
        <w:rPr>
          <w:rFonts w:ascii="Times New Roman" w:eastAsia="Times New Roman" w:hAnsi="Times New Roman" w:cs="Times New Roman"/>
          <w:color w:val="000000"/>
          <w:sz w:val="28"/>
          <w:szCs w:val="28"/>
          <w:lang w:eastAsia="ru-RU"/>
        </w:rPr>
      </w:pPr>
    </w:p>
    <w:p w:rsidR="00667387" w:rsidRDefault="002D56A2">
      <w:pPr>
        <w:spacing w:after="0" w:line="240" w:lineRule="auto"/>
        <w:jc w:val="center"/>
        <w:rPr>
          <w:rFonts w:ascii="Times New Roman" w:eastAsia="Times New Roman" w:hAnsi="Times New Roman" w:cs="Times New Roman"/>
          <w:b/>
          <w:color w:val="000000"/>
          <w:sz w:val="28"/>
          <w:szCs w:val="28"/>
          <w:lang w:eastAsia="ru-RU"/>
        </w:rPr>
      </w:pPr>
      <w:r>
        <w:rPr>
          <w:rFonts w:ascii="Times New Roman" w:hAnsi="Times New Roman" w:cs="Times New Roman"/>
          <w:b/>
          <w:color w:val="000000"/>
          <w:sz w:val="28"/>
          <w:szCs w:val="28"/>
        </w:rPr>
        <w:t>О внесении изменений в Закон Новосибирской области «</w:t>
      </w:r>
      <w:r>
        <w:rPr>
          <w:rFonts w:ascii="Times New Roman" w:hAnsi="Times New Roman" w:cs="Times New Roman"/>
          <w:b/>
          <w:bCs/>
          <w:iCs/>
          <w:sz w:val="28"/>
          <w:szCs w:val="28"/>
        </w:rPr>
        <w:t>О правовом статусе лиц, замещающих государственные должности Новосибирской области, должность Губернатора Новосибирской области</w:t>
      </w:r>
      <w:r>
        <w:rPr>
          <w:rFonts w:ascii="Times New Roman" w:hAnsi="Times New Roman" w:cs="Times New Roman"/>
          <w:b/>
          <w:color w:val="000000"/>
          <w:sz w:val="28"/>
          <w:szCs w:val="28"/>
        </w:rPr>
        <w:t>»</w:t>
      </w:r>
    </w:p>
    <w:p w:rsidR="00667387" w:rsidRDefault="00667387">
      <w:pPr>
        <w:spacing w:after="0" w:line="240" w:lineRule="auto"/>
        <w:jc w:val="center"/>
        <w:rPr>
          <w:rFonts w:ascii="Times New Roman" w:eastAsia="Times New Roman" w:hAnsi="Times New Roman" w:cs="Times New Roman"/>
          <w:color w:val="000000"/>
          <w:sz w:val="28"/>
          <w:szCs w:val="28"/>
          <w:lang w:eastAsia="ru-RU"/>
        </w:rPr>
      </w:pPr>
    </w:p>
    <w:p w:rsidR="00667387" w:rsidRDefault="00667387">
      <w:pPr>
        <w:spacing w:after="0" w:line="240" w:lineRule="auto"/>
        <w:rPr>
          <w:rFonts w:ascii="Times New Roman" w:eastAsia="Times New Roman" w:hAnsi="Times New Roman" w:cs="Times New Roman"/>
          <w:color w:val="000000"/>
          <w:sz w:val="28"/>
          <w:szCs w:val="28"/>
          <w:lang w:eastAsia="ru-RU"/>
        </w:rPr>
      </w:pPr>
    </w:p>
    <w:p w:rsidR="00667387" w:rsidRDefault="002D56A2">
      <w:pPr>
        <w:spacing w:after="0" w:line="238" w:lineRule="auto"/>
        <w:ind w:firstLine="709"/>
        <w:contextualSpacing/>
        <w:jc w:val="both"/>
        <w:outlineLvl w:val="0"/>
        <w:rPr>
          <w:rFonts w:ascii="TimesNewRoman" w:eastAsia="TimesNewRoman" w:hAnsi="TimesNewRoman" w:cs="TimesNewRoman"/>
          <w:b/>
          <w:bCs/>
          <w:color w:val="000000"/>
          <w:sz w:val="28"/>
          <w:szCs w:val="28"/>
          <w:lang w:eastAsia="ru-RU"/>
        </w:rPr>
      </w:pPr>
      <w:r>
        <w:rPr>
          <w:rFonts w:ascii="TimesNewRoman" w:eastAsia="TimesNewRoman" w:hAnsi="TimesNewRoman" w:cs="TimesNewRoman"/>
          <w:b/>
          <w:bCs/>
          <w:color w:val="000000"/>
          <w:sz w:val="28"/>
          <w:szCs w:val="28"/>
          <w:lang w:eastAsia="ru-RU"/>
        </w:rPr>
        <w:t>Статья 1 </w:t>
      </w:r>
    </w:p>
    <w:p w:rsidR="00667387" w:rsidRDefault="00667387">
      <w:pPr>
        <w:spacing w:after="0" w:line="238" w:lineRule="auto"/>
        <w:ind w:firstLine="709"/>
        <w:contextualSpacing/>
        <w:jc w:val="both"/>
        <w:outlineLvl w:val="0"/>
        <w:rPr>
          <w:rFonts w:ascii="TimesNewRoman" w:eastAsia="TimesNewRoman" w:hAnsi="TimesNewRoman" w:cs="TimesNewRoman"/>
          <w:b/>
          <w:bCs/>
          <w:color w:val="000000"/>
          <w:sz w:val="28"/>
          <w:szCs w:val="28"/>
          <w:lang w:eastAsia="ru-RU"/>
        </w:rPr>
      </w:pPr>
    </w:p>
    <w:p w:rsidR="00667387" w:rsidRDefault="002D56A2">
      <w:pPr>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Внести в Закон Новосибирской области от 11 мая 2000 года № 95-ОЗ «О правовом статусе лиц, замещающих государственные должности Новосибирской области, должность Губернатора Новосибирской области» (</w:t>
      </w:r>
      <w:r>
        <w:rPr>
          <w:rFonts w:ascii="Times New Roman" w:eastAsia="Times New Roman" w:hAnsi="Times New Roman" w:cs="Times New Roman"/>
          <w:color w:val="000000"/>
          <w:sz w:val="28"/>
          <w:szCs w:val="28"/>
          <w:lang w:val="en-US" w:eastAsia="ru-RU"/>
        </w:rPr>
        <w:t>c</w:t>
      </w:r>
      <w:r>
        <w:rPr>
          <w:rFonts w:ascii="Times New Roman" w:eastAsia="Times New Roman" w:hAnsi="Times New Roman" w:cs="Times New Roman"/>
          <w:color w:val="000000"/>
          <w:sz w:val="28"/>
          <w:szCs w:val="28"/>
          <w:lang w:eastAsia="ru-RU"/>
        </w:rPr>
        <w:t> изменениями, внесенными Законами Новосибирской области от 13 июля 2000 года № 112-ОЗ, от 27 декабря 2002 года № 87-ОЗ, от 16 октября 2003 года        № 151-ОЗ, от 6 апреля 2005 года № 289-ОЗ, от 4 ноября 2005 года № 339-ОЗ, от 3 марта 2006 года № 6-ОЗ, от 16 декабря 2006 года № 84-ОЗ, от 15 декабря 2007 года № 171-ОЗ, от 15 декабря 2007 года № 173-ОЗ, от 2 июля 2008 года № 248-ОЗ, от 6 апреля 2009 года № 325-ОЗ, от 30 ноября 2009 года № 407-ОЗ, от 29 марта 2010 года № 474-ОЗ, от 5 апреля 2010 года № 469-ОЗ, от 2 декабря 2010 года № 33-ОЗ, от 5 июля 2011 года № 108-ОЗ, от 22 февраля 2012 года № 187-ОЗ, от 29 марта 2012 года № 197-ОЗ, от 29 марта 2012 года № 202-ОЗ, от 5 марта 2013 года № 304-ОЗ, от 5 марта 2013 года № 305-ОЗ, от 10 декабря 2013 года № 413-ОЗ, от 24 ноября 2014 года № 483-ОЗ, от 23 декабря 2014 года № 514-ОЗ, от 26 февраля 2015 года     № 525-ОЗ, от 3 февраля 2016 года № 32-ОЗ, от 5 мая 2016 года № 53-ОЗ, от 5 декабря 2016 года № 107-ОЗ, от 31 января 2017 года № 134-ОЗ, от 29 мая 2017 года № 172-ОЗ, от 1 июля 2019 года № 384-ОЗ, от 9 октября 2019 года № 418-ОЗ, от 14 июля 2020 года № 495-ОЗ, от 10 ноября 2020 года № 20-ОЗ, от 3 февраля 2021 года № 54-ОЗ, от 14 июля 2022 года № 220-ОЗ, от 20 февраля 2023 года № 324-ОЗ, от 31 марта 2023 года № 329-ОЗ, от 19 декабря 2023 года № 398-ОЗ, от 18 июля 2024 года № 477-ОЗ, от 28 ноября 2024 года № 523-ОЗ, от 6 марта 2025 года № 566-ОЗ) следующие изменения:</w:t>
      </w:r>
    </w:p>
    <w:p w:rsidR="00667387" w:rsidRDefault="002D56A2">
      <w:pPr>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 </w:t>
      </w:r>
      <w:r>
        <w:rPr>
          <w:rFonts w:ascii="TimesNewRoman" w:eastAsia="TimesNewRoman" w:hAnsi="TimesNewRoman" w:cs="TimesNewRoman"/>
          <w:bCs/>
          <w:color w:val="000000"/>
          <w:sz w:val="28"/>
          <w:szCs w:val="28"/>
          <w:lang w:eastAsia="ru-RU"/>
        </w:rPr>
        <w:t>в наименовании слова «, должность Губернатора Новосибирской области» исключить;</w:t>
      </w:r>
    </w:p>
    <w:p w:rsidR="00667387" w:rsidRDefault="002D56A2">
      <w:pPr>
        <w:spacing w:after="0" w:line="240" w:lineRule="auto"/>
        <w:ind w:firstLine="709"/>
        <w:jc w:val="both"/>
        <w:rPr>
          <w:rFonts w:ascii="Times New Roman" w:eastAsia="Times New Roman" w:hAnsi="Times New Roman" w:cs="Times New Roman"/>
          <w:color w:val="000000"/>
          <w:sz w:val="28"/>
          <w:szCs w:val="28"/>
          <w:highlight w:val="yellow"/>
          <w:lang w:eastAsia="ru-RU"/>
        </w:rPr>
      </w:pPr>
      <w:r>
        <w:rPr>
          <w:rFonts w:ascii="Times New Roman" w:eastAsia="Times New Roman" w:hAnsi="Times New Roman" w:cs="Times New Roman"/>
          <w:color w:val="000000"/>
          <w:sz w:val="28"/>
          <w:szCs w:val="28"/>
          <w:lang w:eastAsia="ru-RU"/>
        </w:rPr>
        <w:t xml:space="preserve">2) в преамбуле </w:t>
      </w:r>
      <w:r>
        <w:rPr>
          <w:rFonts w:ascii="TimesNewRoman" w:eastAsia="TimesNewRoman" w:hAnsi="TimesNewRoman" w:cs="TimesNewRoman"/>
          <w:bCs/>
          <w:color w:val="000000"/>
          <w:sz w:val="28"/>
          <w:szCs w:val="28"/>
          <w:lang w:eastAsia="ru-RU"/>
        </w:rPr>
        <w:t>слова «, должность Губернатора Новосибирской области» исключить;</w:t>
      </w:r>
    </w:p>
    <w:p w:rsidR="00667387" w:rsidRDefault="002D56A2">
      <w:pPr>
        <w:spacing w:after="0" w:line="240" w:lineRule="auto"/>
        <w:ind w:firstLine="709"/>
        <w:jc w:val="both"/>
        <w:rPr>
          <w:rFonts w:ascii="Times New Roman" w:hAnsi="Times New Roman" w:cs="Times New Roman"/>
          <w:color w:val="000000"/>
          <w:sz w:val="28"/>
          <w:szCs w:val="28"/>
        </w:rPr>
      </w:pPr>
      <w:r>
        <w:rPr>
          <w:rFonts w:ascii="Times New Roman" w:eastAsia="Times New Roman" w:hAnsi="Times New Roman" w:cs="Times New Roman"/>
          <w:color w:val="000000"/>
          <w:sz w:val="28"/>
          <w:szCs w:val="28"/>
          <w:lang w:eastAsia="ru-RU"/>
        </w:rPr>
        <w:t>3)</w:t>
      </w:r>
      <w:r>
        <w:rPr>
          <w:rFonts w:ascii="Times New Roman" w:eastAsia="Times New Roman" w:hAnsi="Times New Roman" w:cs="Times New Roman"/>
          <w:color w:val="000000"/>
          <w:sz w:val="28"/>
          <w:szCs w:val="28"/>
          <w:lang w:val="en-US" w:eastAsia="ru-RU"/>
        </w:rPr>
        <w:t> </w:t>
      </w:r>
      <w:r>
        <w:rPr>
          <w:rFonts w:ascii="Times New Roman" w:hAnsi="Times New Roman" w:cs="Times New Roman"/>
          <w:color w:val="000000"/>
          <w:sz w:val="28"/>
          <w:szCs w:val="28"/>
        </w:rPr>
        <w:t>в статье 1:</w:t>
      </w:r>
    </w:p>
    <w:p w:rsidR="00667387" w:rsidRDefault="002D56A2">
      <w:pPr>
        <w:spacing w:after="0" w:line="24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а) пункт 2 изложить в следующей редакции:</w:t>
      </w:r>
    </w:p>
    <w:p w:rsidR="00667387" w:rsidRDefault="002D56A2">
      <w:pPr>
        <w:spacing w:after="0" w:line="24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«2. К государственным должностям Новосибирской области (далее – государственные должности) относятся должности:</w:t>
      </w:r>
    </w:p>
    <w:p w:rsidR="00667387" w:rsidRDefault="002D56A2">
      <w:pPr>
        <w:spacing w:after="0" w:line="24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Губернатора Новосибирской области;</w:t>
      </w:r>
    </w:p>
    <w:p w:rsidR="00667387" w:rsidRDefault="002D56A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Председателя Законодательного Собрания Новосибирской области;</w:t>
      </w:r>
    </w:p>
    <w:p w:rsidR="00667387" w:rsidRDefault="002D56A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первого заместителя Губернатора Новосибирской области, первого заместителя Председателя Правительства Новосибирской области;</w:t>
      </w:r>
    </w:p>
    <w:p w:rsidR="00667387" w:rsidRDefault="002D56A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заместителя Губернатора Новосибирской области, заместителя Председателя Правительства Новосибирской области;</w:t>
      </w:r>
    </w:p>
    <w:p w:rsidR="00667387" w:rsidRDefault="002D56A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министра, члена Правительства Новосибирской области;</w:t>
      </w:r>
    </w:p>
    <w:p w:rsidR="00667387" w:rsidRDefault="002D56A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заместителя Председателя Законодательного Собрания Новосибирской области, председателя комитета Законодательного Собрания Новосибирской области, председателя комиссии Законодательного Собрания Новосибирской области, заместителя председателя комитета Законодательного Собрания Новосибирской области, заместителя председателя комиссии Законодательного Собрания Новосибирской области, депутата Законодательного Собрания Новосибирской области; </w:t>
      </w:r>
    </w:p>
    <w:p w:rsidR="00667387" w:rsidRDefault="002D56A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председателя избирательной комиссии Новосибирской области, заместителя председателя избирательной комиссии Новосибирской области, секретаря избирательной комиссии Новосибирской области;</w:t>
      </w:r>
    </w:p>
    <w:p w:rsidR="00667387" w:rsidRDefault="002D56A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председателя Контрольно-счетной палаты Новосибирской области, заместителя председателя Контрольно-счетной палаты Новосибирской области, аудитора Контрольно-счетной палаты Новосибирской области;</w:t>
      </w:r>
    </w:p>
    <w:p w:rsidR="00667387" w:rsidRDefault="002D56A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мирового судьи Новосибирской области;</w:t>
      </w:r>
    </w:p>
    <w:p w:rsidR="00667387" w:rsidRDefault="002D56A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Уполномоченного по правам человека в Новосибирской области, Уполномоченного по правам ребенка в Новосибирской области, Уполномоченного по защите прав предпринимателей в Новосибирской области;</w:t>
      </w:r>
    </w:p>
    <w:p w:rsidR="00667387" w:rsidRDefault="002D56A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главы городского округа Новосибирской области, главы муниципального округа Новосибирской области, главы муниципального района Новосибирской области.»;</w:t>
      </w:r>
    </w:p>
    <w:p w:rsidR="00667387" w:rsidRDefault="002D56A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б) абзац первый пункта 6 после слов «Новосибирской области,» дополнить словами «глав городских округов Новосибирской области, глав муниципальных округов Новосибирской области, глав муниципальных районов Новосибирской области,»;</w:t>
      </w:r>
    </w:p>
    <w:p w:rsidR="00667387" w:rsidRDefault="002D56A2">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 в статье 2:</w:t>
      </w:r>
    </w:p>
    <w:p w:rsidR="00667387" w:rsidRDefault="002D56A2">
      <w:pPr>
        <w:spacing w:after="0" w:line="240" w:lineRule="auto"/>
        <w:ind w:firstLine="708"/>
        <w:jc w:val="both"/>
        <w:rPr>
          <w:rFonts w:ascii="Times New Roman" w:hAnsi="Times New Roman" w:cs="Times New Roman"/>
          <w:sz w:val="28"/>
          <w:szCs w:val="28"/>
        </w:rPr>
      </w:pPr>
      <w:r>
        <w:rPr>
          <w:rFonts w:ascii="Times New Roman" w:eastAsia="Times New Roman" w:hAnsi="Times New Roman" w:cs="Times New Roman"/>
          <w:sz w:val="28"/>
          <w:szCs w:val="28"/>
          <w:lang w:eastAsia="ru-RU"/>
        </w:rPr>
        <w:t>а) в абзаце первом пункта 3 слова «</w:t>
      </w:r>
      <w:r>
        <w:rPr>
          <w:rFonts w:ascii="Times New Roman" w:hAnsi="Times New Roman" w:cs="Times New Roman"/>
          <w:sz w:val="28"/>
          <w:szCs w:val="28"/>
        </w:rPr>
        <w:t>указанные в абзацах третьем – девятом и одиннадцатом пункта 2 статьи 1 настоящего Закона,» исключить;</w:t>
      </w:r>
    </w:p>
    <w:p w:rsidR="00667387" w:rsidRDefault="002D56A2">
      <w:pPr>
        <w:spacing w:after="0" w:line="240" w:lineRule="auto"/>
        <w:ind w:firstLine="709"/>
        <w:jc w:val="both"/>
        <w:rPr>
          <w:rFonts w:ascii="Times New Roman" w:eastAsia="Times New Roman" w:hAnsi="Times New Roman" w:cs="Times New Roman"/>
          <w:sz w:val="28"/>
          <w:szCs w:val="28"/>
          <w:lang w:eastAsia="ru-RU"/>
        </w:rPr>
      </w:pPr>
      <w:r w:rsidRPr="007018A8">
        <w:rPr>
          <w:rFonts w:ascii="Times New Roman" w:eastAsia="Times New Roman" w:hAnsi="Times New Roman" w:cs="Times New Roman"/>
          <w:sz w:val="28"/>
          <w:szCs w:val="28"/>
          <w:lang w:eastAsia="ru-RU"/>
        </w:rPr>
        <w:t>б</w:t>
      </w:r>
      <w:r>
        <w:rPr>
          <w:rFonts w:ascii="Times New Roman" w:eastAsia="Times New Roman" w:hAnsi="Times New Roman" w:cs="Times New Roman"/>
          <w:sz w:val="28"/>
          <w:szCs w:val="28"/>
          <w:lang w:eastAsia="ru-RU"/>
        </w:rPr>
        <w:t>) абзац второй пункта 3 дополнить словами «(далее – Федеральный закон «О противодействии коррупции»)»;</w:t>
      </w:r>
    </w:p>
    <w:p w:rsidR="00667387" w:rsidRPr="007018A8" w:rsidRDefault="002D56A2">
      <w:pPr>
        <w:spacing w:after="0" w:line="240" w:lineRule="auto"/>
        <w:ind w:firstLine="709"/>
        <w:jc w:val="both"/>
        <w:rPr>
          <w:rFonts w:ascii="Times New Roman" w:eastAsia="Times New Roman" w:hAnsi="Times New Roman" w:cs="Times New Roman"/>
          <w:sz w:val="28"/>
          <w:szCs w:val="28"/>
          <w:lang w:eastAsia="ru-RU"/>
        </w:rPr>
      </w:pPr>
      <w:r w:rsidRPr="007018A8">
        <w:rPr>
          <w:rFonts w:ascii="Times New Roman" w:eastAsia="Times New Roman" w:hAnsi="Times New Roman" w:cs="Times New Roman"/>
          <w:sz w:val="28"/>
          <w:szCs w:val="28"/>
          <w:lang w:eastAsia="ru-RU"/>
        </w:rPr>
        <w:t>в) </w:t>
      </w:r>
      <w:r w:rsidR="00257941" w:rsidRPr="007018A8">
        <w:rPr>
          <w:rFonts w:ascii="Times New Roman" w:eastAsia="Times New Roman" w:hAnsi="Times New Roman" w:cs="Times New Roman"/>
          <w:sz w:val="28"/>
          <w:szCs w:val="28"/>
          <w:lang w:eastAsia="ru-RU"/>
        </w:rPr>
        <w:t xml:space="preserve">в </w:t>
      </w:r>
      <w:r w:rsidRPr="007018A8">
        <w:rPr>
          <w:rFonts w:ascii="Times New Roman" w:eastAsia="Times New Roman" w:hAnsi="Times New Roman" w:cs="Times New Roman"/>
          <w:sz w:val="28"/>
          <w:szCs w:val="28"/>
          <w:lang w:eastAsia="ru-RU"/>
        </w:rPr>
        <w:t>абзац</w:t>
      </w:r>
      <w:r w:rsidR="00257941" w:rsidRPr="007018A8">
        <w:rPr>
          <w:rFonts w:ascii="Times New Roman" w:eastAsia="Times New Roman" w:hAnsi="Times New Roman" w:cs="Times New Roman"/>
          <w:sz w:val="28"/>
          <w:szCs w:val="28"/>
          <w:lang w:eastAsia="ru-RU"/>
        </w:rPr>
        <w:t>е</w:t>
      </w:r>
      <w:r w:rsidRPr="007018A8">
        <w:rPr>
          <w:rFonts w:ascii="Times New Roman" w:eastAsia="Times New Roman" w:hAnsi="Times New Roman" w:cs="Times New Roman"/>
          <w:sz w:val="28"/>
          <w:szCs w:val="28"/>
          <w:lang w:eastAsia="ru-RU"/>
        </w:rPr>
        <w:t xml:space="preserve"> перв</w:t>
      </w:r>
      <w:r w:rsidR="00257941" w:rsidRPr="007018A8">
        <w:rPr>
          <w:rFonts w:ascii="Times New Roman" w:eastAsia="Times New Roman" w:hAnsi="Times New Roman" w:cs="Times New Roman"/>
          <w:sz w:val="28"/>
          <w:szCs w:val="28"/>
          <w:lang w:eastAsia="ru-RU"/>
        </w:rPr>
        <w:t>ом</w:t>
      </w:r>
      <w:r w:rsidRPr="007018A8">
        <w:rPr>
          <w:rFonts w:ascii="Times New Roman" w:eastAsia="Times New Roman" w:hAnsi="Times New Roman" w:cs="Times New Roman"/>
          <w:sz w:val="28"/>
          <w:szCs w:val="28"/>
          <w:lang w:eastAsia="ru-RU"/>
        </w:rPr>
        <w:t xml:space="preserve"> пункта 4 </w:t>
      </w:r>
      <w:bookmarkStart w:id="0" w:name="OLE_LINK1"/>
      <w:bookmarkStart w:id="1" w:name="OLE_LINK2"/>
      <w:r w:rsidR="00257941" w:rsidRPr="007018A8">
        <w:rPr>
          <w:rFonts w:ascii="Times New Roman" w:eastAsia="Times New Roman" w:hAnsi="Times New Roman" w:cs="Times New Roman"/>
          <w:sz w:val="28"/>
          <w:szCs w:val="28"/>
          <w:lang w:eastAsia="ru-RU"/>
        </w:rPr>
        <w:t>слова «(за исключением лиц, замещающих государственные должности, указанные в абзацах третьем и седьмом пункта 2 статьи 1 настоящего Закона)» заменить словами «,</w:t>
      </w:r>
      <w:r w:rsidR="000201F6" w:rsidRPr="007018A8">
        <w:rPr>
          <w:rFonts w:ascii="Times New Roman" w:eastAsia="Times New Roman" w:hAnsi="Times New Roman" w:cs="Times New Roman"/>
          <w:sz w:val="28"/>
          <w:szCs w:val="28"/>
          <w:lang w:eastAsia="ru-RU"/>
        </w:rPr>
        <w:t xml:space="preserve"> </w:t>
      </w:r>
      <w:r w:rsidR="00257941" w:rsidRPr="007018A8">
        <w:rPr>
          <w:rFonts w:ascii="Times New Roman" w:hAnsi="Times New Roman" w:cs="Times New Roman"/>
          <w:sz w:val="28"/>
          <w:szCs w:val="28"/>
        </w:rPr>
        <w:t xml:space="preserve">указанные в </w:t>
      </w:r>
      <w:hyperlink w:anchor="P45">
        <w:r w:rsidR="00257941" w:rsidRPr="007018A8">
          <w:rPr>
            <w:rFonts w:ascii="Times New Roman" w:hAnsi="Times New Roman" w:cs="Times New Roman"/>
            <w:sz w:val="28"/>
            <w:szCs w:val="28"/>
          </w:rPr>
          <w:t>абзацах четвертом</w:t>
        </w:r>
      </w:hyperlink>
      <w:r w:rsidR="00257941" w:rsidRPr="007018A8">
        <w:rPr>
          <w:rFonts w:ascii="Times New Roman" w:hAnsi="Times New Roman" w:cs="Times New Roman"/>
          <w:sz w:val="28"/>
          <w:szCs w:val="28"/>
        </w:rPr>
        <w:t xml:space="preserve">, </w:t>
      </w:r>
      <w:hyperlink w:anchor="P46">
        <w:r w:rsidR="00257941" w:rsidRPr="007018A8">
          <w:rPr>
            <w:rFonts w:ascii="Times New Roman" w:hAnsi="Times New Roman" w:cs="Times New Roman"/>
            <w:sz w:val="28"/>
            <w:szCs w:val="28"/>
          </w:rPr>
          <w:t>пятом</w:t>
        </w:r>
      </w:hyperlink>
      <w:r w:rsidR="00257941" w:rsidRPr="007018A8">
        <w:rPr>
          <w:rFonts w:ascii="Times New Roman" w:hAnsi="Times New Roman" w:cs="Times New Roman"/>
          <w:sz w:val="28"/>
          <w:szCs w:val="28"/>
        </w:rPr>
        <w:t xml:space="preserve">, </w:t>
      </w:r>
      <w:hyperlink w:anchor="P48">
        <w:r w:rsidR="00257941" w:rsidRPr="007018A8">
          <w:rPr>
            <w:rFonts w:ascii="Times New Roman" w:hAnsi="Times New Roman" w:cs="Times New Roman"/>
            <w:sz w:val="28"/>
            <w:szCs w:val="28"/>
          </w:rPr>
          <w:t>шестом</w:t>
        </w:r>
      </w:hyperlink>
      <w:r w:rsidR="00257941" w:rsidRPr="007018A8">
        <w:rPr>
          <w:rFonts w:ascii="Times New Roman" w:hAnsi="Times New Roman" w:cs="Times New Roman"/>
          <w:sz w:val="28"/>
          <w:szCs w:val="28"/>
        </w:rPr>
        <w:t xml:space="preserve">, </w:t>
      </w:r>
      <w:hyperlink w:anchor="P51">
        <w:r w:rsidR="00257941" w:rsidRPr="007018A8">
          <w:rPr>
            <w:rFonts w:ascii="Times New Roman" w:hAnsi="Times New Roman" w:cs="Times New Roman"/>
            <w:sz w:val="28"/>
            <w:szCs w:val="28"/>
          </w:rPr>
          <w:t>восьмом</w:t>
        </w:r>
      </w:hyperlink>
      <w:r w:rsidR="00257941" w:rsidRPr="007018A8">
        <w:rPr>
          <w:rFonts w:ascii="Times New Roman" w:hAnsi="Times New Roman" w:cs="Times New Roman"/>
          <w:sz w:val="28"/>
          <w:szCs w:val="28"/>
        </w:rPr>
        <w:t xml:space="preserve">, </w:t>
      </w:r>
      <w:hyperlink w:anchor="P52">
        <w:r w:rsidR="00257941" w:rsidRPr="007018A8">
          <w:rPr>
            <w:rFonts w:ascii="Times New Roman" w:hAnsi="Times New Roman" w:cs="Times New Roman"/>
            <w:sz w:val="28"/>
            <w:szCs w:val="28"/>
          </w:rPr>
          <w:t>девятом</w:t>
        </w:r>
      </w:hyperlink>
      <w:r w:rsidR="00257941" w:rsidRPr="007018A8">
        <w:rPr>
          <w:rFonts w:ascii="Times New Roman" w:hAnsi="Times New Roman" w:cs="Times New Roman"/>
          <w:sz w:val="28"/>
          <w:szCs w:val="28"/>
        </w:rPr>
        <w:t xml:space="preserve"> и </w:t>
      </w:r>
      <w:hyperlink w:anchor="P55">
        <w:r w:rsidR="00257941" w:rsidRPr="007018A8">
          <w:rPr>
            <w:rFonts w:ascii="Times New Roman" w:hAnsi="Times New Roman" w:cs="Times New Roman"/>
            <w:sz w:val="28"/>
            <w:szCs w:val="28"/>
          </w:rPr>
          <w:t>одиннадцатом пункта 2 статьи 1</w:t>
        </w:r>
      </w:hyperlink>
      <w:r w:rsidR="00257941" w:rsidRPr="007018A8">
        <w:rPr>
          <w:rFonts w:ascii="Times New Roman" w:hAnsi="Times New Roman" w:cs="Times New Roman"/>
          <w:sz w:val="28"/>
          <w:szCs w:val="28"/>
        </w:rPr>
        <w:t xml:space="preserve"> настоящего Закона»;</w:t>
      </w:r>
    </w:p>
    <w:bookmarkEnd w:id="0"/>
    <w:bookmarkEnd w:id="1"/>
    <w:p w:rsidR="00667387" w:rsidRDefault="002D56A2">
      <w:pPr>
        <w:spacing w:after="0" w:line="240" w:lineRule="auto"/>
        <w:ind w:firstLine="709"/>
        <w:jc w:val="both"/>
        <w:rPr>
          <w:rFonts w:ascii="Times New Roman" w:eastAsia="Times New Roman" w:hAnsi="Times New Roman" w:cs="Times New Roman"/>
          <w:color w:val="FF0000"/>
          <w:sz w:val="28"/>
          <w:szCs w:val="28"/>
          <w:lang w:eastAsia="ru-RU"/>
        </w:rPr>
      </w:pPr>
      <w:r w:rsidRPr="007018A8">
        <w:rPr>
          <w:rFonts w:ascii="Times New Roman" w:hAnsi="Times New Roman" w:cs="Times New Roman"/>
          <w:sz w:val="28"/>
          <w:szCs w:val="28"/>
        </w:rPr>
        <w:lastRenderedPageBreak/>
        <w:t>г)</w:t>
      </w:r>
      <w:r w:rsidR="00257941" w:rsidRPr="007018A8">
        <w:rPr>
          <w:rFonts w:ascii="Times New Roman" w:hAnsi="Times New Roman" w:cs="Times New Roman"/>
          <w:sz w:val="28"/>
          <w:szCs w:val="28"/>
        </w:rPr>
        <w:t> </w:t>
      </w:r>
      <w:r w:rsidRPr="007018A8">
        <w:rPr>
          <w:rFonts w:ascii="Times New Roman" w:hAnsi="Times New Roman" w:cs="Times New Roman"/>
          <w:sz w:val="28"/>
          <w:szCs w:val="28"/>
        </w:rPr>
        <w:t xml:space="preserve">пункт 7 после слов «замещающими государственные должности» дополнить словами «(за исключением </w:t>
      </w:r>
      <w:r w:rsidR="00257941" w:rsidRPr="007018A8">
        <w:rPr>
          <w:rFonts w:ascii="Times New Roman" w:hAnsi="Times New Roman" w:cs="Times New Roman"/>
          <w:sz w:val="28"/>
          <w:szCs w:val="28"/>
        </w:rPr>
        <w:t xml:space="preserve">лица, замещающего государственную </w:t>
      </w:r>
      <w:r w:rsidRPr="007018A8">
        <w:rPr>
          <w:rFonts w:ascii="Times New Roman" w:hAnsi="Times New Roman" w:cs="Times New Roman"/>
          <w:sz w:val="28"/>
          <w:szCs w:val="28"/>
        </w:rPr>
        <w:t>должност</w:t>
      </w:r>
      <w:r w:rsidR="00257941" w:rsidRPr="007018A8">
        <w:rPr>
          <w:rFonts w:ascii="Times New Roman" w:hAnsi="Times New Roman" w:cs="Times New Roman"/>
          <w:sz w:val="28"/>
          <w:szCs w:val="28"/>
        </w:rPr>
        <w:t>ь</w:t>
      </w:r>
      <w:r w:rsidRPr="007018A8">
        <w:rPr>
          <w:rFonts w:ascii="Times New Roman" w:hAnsi="Times New Roman" w:cs="Times New Roman"/>
          <w:sz w:val="28"/>
          <w:szCs w:val="28"/>
        </w:rPr>
        <w:t>, указанн</w:t>
      </w:r>
      <w:r w:rsidR="00257941" w:rsidRPr="007018A8">
        <w:rPr>
          <w:rFonts w:ascii="Times New Roman" w:hAnsi="Times New Roman" w:cs="Times New Roman"/>
          <w:sz w:val="28"/>
          <w:szCs w:val="28"/>
        </w:rPr>
        <w:t>ую</w:t>
      </w:r>
      <w:r w:rsidRPr="007018A8">
        <w:rPr>
          <w:rFonts w:ascii="Times New Roman" w:hAnsi="Times New Roman" w:cs="Times New Roman"/>
          <w:sz w:val="28"/>
          <w:szCs w:val="28"/>
        </w:rPr>
        <w:t xml:space="preserve"> в абзаце </w:t>
      </w:r>
      <w:r w:rsidR="00257941" w:rsidRPr="007018A8">
        <w:rPr>
          <w:rFonts w:ascii="Times New Roman" w:hAnsi="Times New Roman" w:cs="Times New Roman"/>
          <w:sz w:val="28"/>
          <w:szCs w:val="28"/>
        </w:rPr>
        <w:t>втором</w:t>
      </w:r>
      <w:r w:rsidRPr="007018A8">
        <w:rPr>
          <w:rFonts w:ascii="Times New Roman" w:hAnsi="Times New Roman" w:cs="Times New Roman"/>
          <w:sz w:val="28"/>
          <w:szCs w:val="28"/>
        </w:rPr>
        <w:t xml:space="preserve"> пункта 2 статьи 1 настоящего Закона)»</w:t>
      </w:r>
      <w:r w:rsidR="00257941" w:rsidRPr="007018A8">
        <w:rPr>
          <w:rFonts w:ascii="Times New Roman" w:hAnsi="Times New Roman" w:cs="Times New Roman"/>
          <w:sz w:val="28"/>
          <w:szCs w:val="28"/>
        </w:rPr>
        <w:t>;</w:t>
      </w:r>
    </w:p>
    <w:p w:rsidR="00667387" w:rsidRDefault="002D56A2">
      <w:pPr>
        <w:spacing w:after="0" w:line="240" w:lineRule="auto"/>
        <w:ind w:firstLine="709"/>
        <w:jc w:val="both"/>
        <w:rPr>
          <w:rFonts w:ascii="Times New Roman" w:eastAsia="Times New Roman" w:hAnsi="Times New Roman" w:cs="Times New Roman"/>
          <w:sz w:val="28"/>
          <w:szCs w:val="28"/>
          <w:lang w:eastAsia="ru-RU"/>
        </w:rPr>
      </w:pPr>
      <w:r w:rsidRPr="007018A8">
        <w:rPr>
          <w:rFonts w:ascii="Times New Roman" w:eastAsia="Times New Roman" w:hAnsi="Times New Roman" w:cs="Times New Roman"/>
          <w:sz w:val="28"/>
          <w:szCs w:val="28"/>
          <w:lang w:eastAsia="ru-RU"/>
        </w:rPr>
        <w:t>д</w:t>
      </w:r>
      <w:r>
        <w:rPr>
          <w:rFonts w:ascii="Times New Roman" w:eastAsia="Times New Roman" w:hAnsi="Times New Roman" w:cs="Times New Roman"/>
          <w:sz w:val="28"/>
          <w:szCs w:val="28"/>
          <w:lang w:eastAsia="ru-RU"/>
        </w:rPr>
        <w:t>)</w:t>
      </w:r>
      <w:r w:rsidR="00FB28F7">
        <w:rPr>
          <w:rFonts w:ascii="Times New Roman" w:eastAsia="Times New Roman" w:hAnsi="Times New Roman" w:cs="Times New Roman"/>
          <w:sz w:val="28"/>
          <w:szCs w:val="28"/>
          <w:lang w:eastAsia="ru-RU"/>
        </w:rPr>
        <w:t> </w:t>
      </w:r>
      <w:r>
        <w:rPr>
          <w:rFonts w:ascii="Times New Roman" w:eastAsia="Times New Roman" w:hAnsi="Times New Roman" w:cs="Times New Roman"/>
          <w:sz w:val="28"/>
          <w:szCs w:val="28"/>
          <w:lang w:eastAsia="ru-RU"/>
        </w:rPr>
        <w:t>в абзаце первом пункта 9 слова «от 25 декабря 2008 года № 273-ФЗ» исключить;</w:t>
      </w:r>
    </w:p>
    <w:p w:rsidR="00667387" w:rsidRDefault="002D56A2">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 в пункте 5 статьи 2.1 слова «от 25 декабря 2008 года № 273-ФЗ» исключить;</w:t>
      </w:r>
    </w:p>
    <w:p w:rsidR="00667387" w:rsidRDefault="002D56A2">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 в абзаце первом пункта 1 статьи 2.2 слова «от 25 декабря 2008 года     № 273-ФЗ» исключить;</w:t>
      </w:r>
    </w:p>
    <w:p w:rsidR="00667387" w:rsidRDefault="002D56A2">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 в статье 3:</w:t>
      </w:r>
    </w:p>
    <w:p w:rsidR="00667387" w:rsidRDefault="002D56A2">
      <w:pPr>
        <w:spacing w:after="0" w:line="240" w:lineRule="auto"/>
        <w:ind w:firstLine="709"/>
        <w:jc w:val="both"/>
        <w:rPr>
          <w:rFonts w:ascii="TimesNewRoman" w:eastAsia="TimesNewRoman" w:hAnsi="TimesNewRoman" w:cs="TimesNewRoman"/>
          <w:bCs/>
          <w:color w:val="000000"/>
          <w:sz w:val="28"/>
          <w:szCs w:val="28"/>
          <w:lang w:eastAsia="ru-RU"/>
        </w:rPr>
      </w:pPr>
      <w:r>
        <w:rPr>
          <w:rFonts w:ascii="Times New Roman" w:eastAsia="Times New Roman" w:hAnsi="Times New Roman" w:cs="Times New Roman"/>
          <w:sz w:val="28"/>
          <w:szCs w:val="28"/>
          <w:lang w:eastAsia="ru-RU"/>
        </w:rPr>
        <w:t xml:space="preserve">а) в наименовании </w:t>
      </w:r>
      <w:r>
        <w:rPr>
          <w:rFonts w:ascii="TimesNewRoman" w:eastAsia="TimesNewRoman" w:hAnsi="TimesNewRoman" w:cs="TimesNewRoman"/>
          <w:bCs/>
          <w:color w:val="000000"/>
          <w:sz w:val="28"/>
          <w:szCs w:val="28"/>
          <w:lang w:eastAsia="ru-RU"/>
        </w:rPr>
        <w:t>слова «, должность Губернатора Новосибирской области» исключить;</w:t>
      </w:r>
    </w:p>
    <w:p w:rsidR="00667387" w:rsidRDefault="002D56A2">
      <w:pPr>
        <w:spacing w:after="0" w:line="240" w:lineRule="auto"/>
        <w:ind w:firstLine="709"/>
        <w:jc w:val="both"/>
        <w:rPr>
          <w:rFonts w:ascii="TimesNewRoman" w:eastAsia="TimesNewRoman" w:hAnsi="TimesNewRoman" w:cs="TimesNewRoman"/>
          <w:bCs/>
          <w:color w:val="000000"/>
          <w:sz w:val="28"/>
          <w:szCs w:val="28"/>
          <w:lang w:eastAsia="ru-RU"/>
        </w:rPr>
      </w:pPr>
      <w:r>
        <w:rPr>
          <w:rFonts w:ascii="TimesNewRoman" w:eastAsia="TimesNewRoman" w:hAnsi="TimesNewRoman" w:cs="TimesNewRoman"/>
          <w:bCs/>
          <w:color w:val="000000"/>
          <w:sz w:val="28"/>
          <w:szCs w:val="28"/>
          <w:lang w:eastAsia="ru-RU"/>
        </w:rPr>
        <w:t>б) в пункте 1 слова «, должность Губернатора Новосибирской области» исключить;</w:t>
      </w:r>
    </w:p>
    <w:p w:rsidR="00667387" w:rsidRDefault="002D56A2">
      <w:pPr>
        <w:spacing w:after="0" w:line="240" w:lineRule="auto"/>
        <w:ind w:firstLine="709"/>
        <w:jc w:val="both"/>
        <w:rPr>
          <w:rFonts w:ascii="TimesNewRoman" w:eastAsia="TimesNewRoman" w:hAnsi="TimesNewRoman" w:cs="TimesNewRoman"/>
          <w:bCs/>
          <w:color w:val="000000"/>
          <w:sz w:val="28"/>
          <w:szCs w:val="28"/>
          <w:lang w:eastAsia="ru-RU"/>
        </w:rPr>
      </w:pPr>
      <w:r>
        <w:rPr>
          <w:rFonts w:ascii="TimesNewRoman" w:eastAsia="TimesNewRoman" w:hAnsi="TimesNewRoman" w:cs="TimesNewRoman"/>
          <w:bCs/>
          <w:color w:val="000000"/>
          <w:sz w:val="28"/>
          <w:szCs w:val="28"/>
          <w:lang w:eastAsia="ru-RU"/>
        </w:rPr>
        <w:t>в) в абзацах первом и втором пункта 2 слова «, должность Губернатора Новосибирской области» исключить;</w:t>
      </w:r>
    </w:p>
    <w:p w:rsidR="00667387" w:rsidRDefault="002D56A2">
      <w:pPr>
        <w:spacing w:after="0" w:line="240" w:lineRule="auto"/>
        <w:ind w:firstLine="709"/>
        <w:jc w:val="both"/>
        <w:rPr>
          <w:rFonts w:ascii="TimesNewRoman" w:eastAsia="TimesNewRoman" w:hAnsi="TimesNewRoman" w:cs="TimesNewRoman"/>
          <w:bCs/>
          <w:color w:val="000000"/>
          <w:sz w:val="28"/>
          <w:szCs w:val="28"/>
          <w:lang w:eastAsia="ru-RU"/>
        </w:rPr>
      </w:pPr>
      <w:r>
        <w:rPr>
          <w:rFonts w:ascii="TimesNewRoman" w:eastAsia="TimesNewRoman" w:hAnsi="TimesNewRoman" w:cs="TimesNewRoman"/>
          <w:bCs/>
          <w:color w:val="000000"/>
          <w:sz w:val="28"/>
          <w:szCs w:val="28"/>
          <w:lang w:eastAsia="ru-RU"/>
        </w:rPr>
        <w:t>г) в пункте 3:</w:t>
      </w:r>
    </w:p>
    <w:p w:rsidR="00667387" w:rsidRDefault="002D56A2">
      <w:pPr>
        <w:spacing w:after="0" w:line="240" w:lineRule="auto"/>
        <w:ind w:firstLine="708"/>
        <w:jc w:val="both"/>
        <w:rPr>
          <w:rFonts w:ascii="TimesNewRoman" w:hAnsi="TimesNewRoman" w:cs="TimesNewRoman"/>
          <w:sz w:val="28"/>
          <w:szCs w:val="28"/>
        </w:rPr>
      </w:pPr>
      <w:r>
        <w:rPr>
          <w:rFonts w:ascii="TimesNewRoman" w:eastAsia="TimesNewRoman" w:hAnsi="TimesNewRoman" w:cs="TimesNewRoman"/>
          <w:bCs/>
          <w:color w:val="000000"/>
          <w:sz w:val="28"/>
          <w:szCs w:val="28"/>
          <w:lang w:eastAsia="ru-RU"/>
        </w:rPr>
        <w:t>в абзаце первом слова «</w:t>
      </w:r>
      <w:r>
        <w:rPr>
          <w:rFonts w:ascii="TimesNewRoman" w:hAnsi="TimesNewRoman" w:cs="TimesNewRoman"/>
          <w:sz w:val="28"/>
          <w:szCs w:val="28"/>
        </w:rPr>
        <w:t>, должность Губернатора Новосибирской области» исключить;</w:t>
      </w:r>
    </w:p>
    <w:p w:rsidR="00667387" w:rsidRDefault="002D56A2">
      <w:pPr>
        <w:spacing w:after="0" w:line="240" w:lineRule="auto"/>
        <w:ind w:firstLine="708"/>
        <w:jc w:val="both"/>
        <w:rPr>
          <w:rFonts w:ascii="TimesNewRoman" w:hAnsi="TimesNewRoman" w:cs="TimesNewRoman"/>
          <w:sz w:val="28"/>
          <w:szCs w:val="28"/>
        </w:rPr>
      </w:pPr>
      <w:r>
        <w:rPr>
          <w:rFonts w:ascii="TimesNewRoman" w:hAnsi="TimesNewRoman" w:cs="TimesNewRoman"/>
          <w:sz w:val="28"/>
          <w:szCs w:val="28"/>
        </w:rPr>
        <w:t>абзац второй признать утратившим силу;</w:t>
      </w:r>
    </w:p>
    <w:p w:rsidR="00667387" w:rsidRPr="007018A8" w:rsidRDefault="002D56A2">
      <w:pPr>
        <w:spacing w:after="0" w:line="240" w:lineRule="auto"/>
        <w:ind w:firstLine="708"/>
        <w:jc w:val="both"/>
        <w:rPr>
          <w:rFonts w:ascii="TimesNewRoman" w:hAnsi="TimesNewRoman" w:cs="TimesNewRoman"/>
          <w:sz w:val="28"/>
          <w:szCs w:val="28"/>
        </w:rPr>
      </w:pPr>
      <w:r w:rsidRPr="007018A8">
        <w:rPr>
          <w:rFonts w:ascii="TimesNewRoman" w:hAnsi="TimesNewRoman" w:cs="TimesNewRoman"/>
          <w:sz w:val="28"/>
          <w:szCs w:val="28"/>
        </w:rPr>
        <w:t>8)</w:t>
      </w:r>
      <w:r w:rsidR="000201F6" w:rsidRPr="007018A8">
        <w:rPr>
          <w:rFonts w:ascii="TimesNewRoman" w:hAnsi="TimesNewRoman" w:cs="TimesNewRoman"/>
          <w:sz w:val="28"/>
          <w:szCs w:val="28"/>
        </w:rPr>
        <w:t> </w:t>
      </w:r>
      <w:r w:rsidRPr="007018A8">
        <w:rPr>
          <w:rFonts w:ascii="TimesNewRoman" w:hAnsi="TimesNewRoman" w:cs="TimesNewRoman"/>
          <w:sz w:val="28"/>
          <w:szCs w:val="28"/>
        </w:rPr>
        <w:t>в статье 4:</w:t>
      </w:r>
    </w:p>
    <w:p w:rsidR="00021FE6" w:rsidRPr="007018A8" w:rsidRDefault="002D56A2" w:rsidP="00021FE6">
      <w:pPr>
        <w:spacing w:after="0" w:line="240" w:lineRule="auto"/>
        <w:ind w:firstLine="709"/>
        <w:jc w:val="both"/>
        <w:rPr>
          <w:rFonts w:ascii="Times New Roman" w:eastAsia="Times New Roman" w:hAnsi="Times New Roman" w:cs="Times New Roman"/>
          <w:sz w:val="28"/>
          <w:szCs w:val="28"/>
          <w:lang w:eastAsia="ru-RU"/>
        </w:rPr>
      </w:pPr>
      <w:r w:rsidRPr="007018A8">
        <w:rPr>
          <w:rFonts w:ascii="TimesNewRoman" w:hAnsi="TimesNewRoman" w:cs="TimesNewRoman"/>
          <w:sz w:val="28"/>
          <w:szCs w:val="28"/>
        </w:rPr>
        <w:t>а)</w:t>
      </w:r>
      <w:r w:rsidR="000201F6" w:rsidRPr="007018A8">
        <w:rPr>
          <w:rFonts w:ascii="TimesNewRoman" w:hAnsi="TimesNewRoman" w:cs="TimesNewRoman"/>
          <w:sz w:val="28"/>
          <w:szCs w:val="28"/>
        </w:rPr>
        <w:t> </w:t>
      </w:r>
      <w:r w:rsidR="00021FE6" w:rsidRPr="007018A8">
        <w:rPr>
          <w:rFonts w:ascii="TimesNewRoman" w:hAnsi="TimesNewRoman" w:cs="TimesNewRoman"/>
          <w:sz w:val="28"/>
          <w:szCs w:val="28"/>
        </w:rPr>
        <w:t xml:space="preserve">в </w:t>
      </w:r>
      <w:r w:rsidRPr="007018A8">
        <w:rPr>
          <w:rFonts w:ascii="TimesNewRoman" w:hAnsi="TimesNewRoman" w:cs="TimesNewRoman"/>
          <w:sz w:val="28"/>
          <w:szCs w:val="28"/>
        </w:rPr>
        <w:t>абзац</w:t>
      </w:r>
      <w:r w:rsidR="00021FE6" w:rsidRPr="007018A8">
        <w:rPr>
          <w:rFonts w:ascii="TimesNewRoman" w:hAnsi="TimesNewRoman" w:cs="TimesNewRoman"/>
          <w:sz w:val="28"/>
          <w:szCs w:val="28"/>
        </w:rPr>
        <w:t>е</w:t>
      </w:r>
      <w:r w:rsidRPr="007018A8">
        <w:rPr>
          <w:rFonts w:ascii="TimesNewRoman" w:hAnsi="TimesNewRoman" w:cs="TimesNewRoman"/>
          <w:sz w:val="28"/>
          <w:szCs w:val="28"/>
        </w:rPr>
        <w:t xml:space="preserve"> </w:t>
      </w:r>
      <w:r w:rsidR="00021FE6" w:rsidRPr="007018A8">
        <w:rPr>
          <w:rFonts w:ascii="TimesNewRoman" w:hAnsi="TimesNewRoman" w:cs="TimesNewRoman"/>
          <w:sz w:val="28"/>
          <w:szCs w:val="28"/>
        </w:rPr>
        <w:t>первом</w:t>
      </w:r>
      <w:r w:rsidRPr="007018A8">
        <w:rPr>
          <w:rFonts w:ascii="TimesNewRoman" w:hAnsi="TimesNewRoman" w:cs="TimesNewRoman"/>
          <w:sz w:val="28"/>
          <w:szCs w:val="28"/>
        </w:rPr>
        <w:t xml:space="preserve"> пункта 1 </w:t>
      </w:r>
      <w:bookmarkStart w:id="2" w:name="OLE_LINK3"/>
      <w:bookmarkStart w:id="3" w:name="OLE_LINK4"/>
      <w:r w:rsidR="00021FE6" w:rsidRPr="007018A8">
        <w:rPr>
          <w:rFonts w:ascii="TimesNewRoman" w:hAnsi="TimesNewRoman" w:cs="TimesNewRoman"/>
          <w:sz w:val="28"/>
          <w:szCs w:val="28"/>
        </w:rPr>
        <w:t>слова</w:t>
      </w:r>
      <w:r w:rsidR="00021FE6" w:rsidRPr="007018A8">
        <w:rPr>
          <w:rFonts w:ascii="Times New Roman" w:eastAsia="Times New Roman" w:hAnsi="Times New Roman" w:cs="Times New Roman"/>
          <w:sz w:val="28"/>
          <w:szCs w:val="28"/>
          <w:lang w:eastAsia="ru-RU"/>
        </w:rPr>
        <w:t xml:space="preserve"> «(за исключением лиц, замещающих государственные должности, указанные в абзацах третьем и седьмом пункта 2 статьи 1 настоящего Закона)» заменить словами «,</w:t>
      </w:r>
      <w:r w:rsidR="000201F6" w:rsidRPr="007018A8">
        <w:rPr>
          <w:rFonts w:ascii="Times New Roman" w:eastAsia="Times New Roman" w:hAnsi="Times New Roman" w:cs="Times New Roman"/>
          <w:sz w:val="28"/>
          <w:szCs w:val="28"/>
          <w:lang w:eastAsia="ru-RU"/>
        </w:rPr>
        <w:t xml:space="preserve"> </w:t>
      </w:r>
      <w:r w:rsidR="00021FE6" w:rsidRPr="007018A8">
        <w:rPr>
          <w:rFonts w:ascii="Times New Roman" w:hAnsi="Times New Roman" w:cs="Times New Roman"/>
          <w:sz w:val="28"/>
          <w:szCs w:val="28"/>
        </w:rPr>
        <w:t xml:space="preserve">указанные в </w:t>
      </w:r>
      <w:hyperlink w:anchor="P45">
        <w:r w:rsidR="00021FE6" w:rsidRPr="007018A8">
          <w:rPr>
            <w:rFonts w:ascii="Times New Roman" w:hAnsi="Times New Roman" w:cs="Times New Roman"/>
            <w:sz w:val="28"/>
            <w:szCs w:val="28"/>
          </w:rPr>
          <w:t>абзацах четвертом</w:t>
        </w:r>
      </w:hyperlink>
      <w:r w:rsidR="00021FE6" w:rsidRPr="007018A8">
        <w:rPr>
          <w:rFonts w:ascii="Times New Roman" w:hAnsi="Times New Roman" w:cs="Times New Roman"/>
          <w:sz w:val="28"/>
          <w:szCs w:val="28"/>
        </w:rPr>
        <w:t xml:space="preserve">, </w:t>
      </w:r>
      <w:hyperlink w:anchor="P46">
        <w:r w:rsidR="00021FE6" w:rsidRPr="007018A8">
          <w:rPr>
            <w:rFonts w:ascii="Times New Roman" w:hAnsi="Times New Roman" w:cs="Times New Roman"/>
            <w:sz w:val="28"/>
            <w:szCs w:val="28"/>
          </w:rPr>
          <w:t>пятом</w:t>
        </w:r>
      </w:hyperlink>
      <w:r w:rsidR="00021FE6" w:rsidRPr="007018A8">
        <w:rPr>
          <w:rFonts w:ascii="Times New Roman" w:hAnsi="Times New Roman" w:cs="Times New Roman"/>
          <w:sz w:val="28"/>
          <w:szCs w:val="28"/>
        </w:rPr>
        <w:t xml:space="preserve">, </w:t>
      </w:r>
      <w:hyperlink w:anchor="P48">
        <w:r w:rsidR="00021FE6" w:rsidRPr="007018A8">
          <w:rPr>
            <w:rFonts w:ascii="Times New Roman" w:hAnsi="Times New Roman" w:cs="Times New Roman"/>
            <w:sz w:val="28"/>
            <w:szCs w:val="28"/>
          </w:rPr>
          <w:t>шестом</w:t>
        </w:r>
      </w:hyperlink>
      <w:r w:rsidR="00021FE6" w:rsidRPr="007018A8">
        <w:rPr>
          <w:rFonts w:ascii="Times New Roman" w:hAnsi="Times New Roman" w:cs="Times New Roman"/>
          <w:sz w:val="28"/>
          <w:szCs w:val="28"/>
        </w:rPr>
        <w:t xml:space="preserve">, </w:t>
      </w:r>
      <w:hyperlink w:anchor="P51">
        <w:r w:rsidR="00021FE6" w:rsidRPr="007018A8">
          <w:rPr>
            <w:rFonts w:ascii="Times New Roman" w:hAnsi="Times New Roman" w:cs="Times New Roman"/>
            <w:sz w:val="28"/>
            <w:szCs w:val="28"/>
          </w:rPr>
          <w:t>восьмом</w:t>
        </w:r>
      </w:hyperlink>
      <w:r w:rsidR="00021FE6" w:rsidRPr="007018A8">
        <w:rPr>
          <w:rFonts w:ascii="Times New Roman" w:hAnsi="Times New Roman" w:cs="Times New Roman"/>
          <w:sz w:val="28"/>
          <w:szCs w:val="28"/>
        </w:rPr>
        <w:t xml:space="preserve">, </w:t>
      </w:r>
      <w:hyperlink w:anchor="P52">
        <w:r w:rsidR="00021FE6" w:rsidRPr="007018A8">
          <w:rPr>
            <w:rFonts w:ascii="Times New Roman" w:hAnsi="Times New Roman" w:cs="Times New Roman"/>
            <w:sz w:val="28"/>
            <w:szCs w:val="28"/>
          </w:rPr>
          <w:t>девятом</w:t>
        </w:r>
      </w:hyperlink>
      <w:r w:rsidR="00021FE6" w:rsidRPr="007018A8">
        <w:rPr>
          <w:rFonts w:ascii="Times New Roman" w:hAnsi="Times New Roman" w:cs="Times New Roman"/>
          <w:sz w:val="28"/>
          <w:szCs w:val="28"/>
        </w:rPr>
        <w:t xml:space="preserve"> и </w:t>
      </w:r>
      <w:hyperlink w:anchor="P55">
        <w:r w:rsidR="00021FE6" w:rsidRPr="007018A8">
          <w:rPr>
            <w:rFonts w:ascii="Times New Roman" w:hAnsi="Times New Roman" w:cs="Times New Roman"/>
            <w:sz w:val="28"/>
            <w:szCs w:val="28"/>
          </w:rPr>
          <w:t>одиннадцатом пункта 2 статьи 1</w:t>
        </w:r>
      </w:hyperlink>
      <w:r w:rsidR="00021FE6" w:rsidRPr="007018A8">
        <w:rPr>
          <w:rFonts w:ascii="Times New Roman" w:hAnsi="Times New Roman" w:cs="Times New Roman"/>
          <w:sz w:val="28"/>
          <w:szCs w:val="28"/>
        </w:rPr>
        <w:t xml:space="preserve"> настоящего Закона»;</w:t>
      </w:r>
    </w:p>
    <w:bookmarkEnd w:id="2"/>
    <w:bookmarkEnd w:id="3"/>
    <w:p w:rsidR="000201F6" w:rsidRPr="007018A8" w:rsidRDefault="002D56A2" w:rsidP="000201F6">
      <w:pPr>
        <w:spacing w:after="0" w:line="240" w:lineRule="auto"/>
        <w:ind w:firstLine="709"/>
        <w:jc w:val="both"/>
        <w:rPr>
          <w:rFonts w:ascii="Times New Roman" w:eastAsia="Times New Roman" w:hAnsi="Times New Roman" w:cs="Times New Roman"/>
          <w:sz w:val="28"/>
          <w:szCs w:val="28"/>
          <w:lang w:eastAsia="ru-RU"/>
        </w:rPr>
      </w:pPr>
      <w:r w:rsidRPr="007018A8">
        <w:rPr>
          <w:rFonts w:ascii="Times New Roman" w:hAnsi="Times New Roman" w:cs="Times New Roman"/>
          <w:sz w:val="28"/>
          <w:szCs w:val="28"/>
        </w:rPr>
        <w:t>б)</w:t>
      </w:r>
      <w:r w:rsidR="000201F6" w:rsidRPr="007018A8">
        <w:rPr>
          <w:rFonts w:ascii="Times New Roman" w:hAnsi="Times New Roman" w:cs="Times New Roman"/>
          <w:sz w:val="28"/>
          <w:szCs w:val="28"/>
        </w:rPr>
        <w:t xml:space="preserve"> в </w:t>
      </w:r>
      <w:r w:rsidRPr="007018A8">
        <w:rPr>
          <w:rFonts w:ascii="Times New Roman" w:hAnsi="Times New Roman" w:cs="Times New Roman"/>
          <w:sz w:val="28"/>
          <w:szCs w:val="28"/>
        </w:rPr>
        <w:t>абзац</w:t>
      </w:r>
      <w:r w:rsidR="000201F6" w:rsidRPr="007018A8">
        <w:rPr>
          <w:rFonts w:ascii="Times New Roman" w:hAnsi="Times New Roman" w:cs="Times New Roman"/>
          <w:sz w:val="28"/>
          <w:szCs w:val="28"/>
        </w:rPr>
        <w:t>е</w:t>
      </w:r>
      <w:r w:rsidRPr="007018A8">
        <w:rPr>
          <w:rFonts w:ascii="Times New Roman" w:hAnsi="Times New Roman" w:cs="Times New Roman"/>
          <w:sz w:val="28"/>
          <w:szCs w:val="28"/>
        </w:rPr>
        <w:t xml:space="preserve"> </w:t>
      </w:r>
      <w:r w:rsidR="000201F6" w:rsidRPr="007018A8">
        <w:rPr>
          <w:rFonts w:ascii="Times New Roman" w:hAnsi="Times New Roman" w:cs="Times New Roman"/>
          <w:sz w:val="28"/>
          <w:szCs w:val="28"/>
        </w:rPr>
        <w:t>первом</w:t>
      </w:r>
      <w:r w:rsidRPr="007018A8">
        <w:rPr>
          <w:rFonts w:ascii="Times New Roman" w:hAnsi="Times New Roman" w:cs="Times New Roman"/>
          <w:sz w:val="28"/>
          <w:szCs w:val="28"/>
        </w:rPr>
        <w:t xml:space="preserve"> пункта 3 </w:t>
      </w:r>
      <w:r w:rsidR="000201F6" w:rsidRPr="007018A8">
        <w:rPr>
          <w:rFonts w:ascii="TimesNewRoman" w:hAnsi="TimesNewRoman" w:cs="TimesNewRoman"/>
          <w:sz w:val="28"/>
          <w:szCs w:val="28"/>
        </w:rPr>
        <w:t xml:space="preserve"> слова</w:t>
      </w:r>
      <w:r w:rsidR="000201F6" w:rsidRPr="007018A8">
        <w:rPr>
          <w:rFonts w:ascii="Times New Roman" w:eastAsia="Times New Roman" w:hAnsi="Times New Roman" w:cs="Times New Roman"/>
          <w:sz w:val="28"/>
          <w:szCs w:val="28"/>
          <w:lang w:eastAsia="ru-RU"/>
        </w:rPr>
        <w:t xml:space="preserve"> «(за исключением лиц, замещающих государственные должности, указанные в абзацах третьем и седьмом пункта 2 статьи 1 настоящего Закона)» заменить словами «, </w:t>
      </w:r>
      <w:r w:rsidR="000201F6" w:rsidRPr="007018A8">
        <w:rPr>
          <w:rFonts w:ascii="Times New Roman" w:hAnsi="Times New Roman" w:cs="Times New Roman"/>
          <w:sz w:val="28"/>
          <w:szCs w:val="28"/>
        </w:rPr>
        <w:t xml:space="preserve">указанные в </w:t>
      </w:r>
      <w:hyperlink w:anchor="P45">
        <w:r w:rsidR="000201F6" w:rsidRPr="007018A8">
          <w:rPr>
            <w:rFonts w:ascii="Times New Roman" w:hAnsi="Times New Roman" w:cs="Times New Roman"/>
            <w:sz w:val="28"/>
            <w:szCs w:val="28"/>
          </w:rPr>
          <w:t>абзацах четвертом</w:t>
        </w:r>
      </w:hyperlink>
      <w:r w:rsidR="000201F6" w:rsidRPr="007018A8">
        <w:rPr>
          <w:rFonts w:ascii="Times New Roman" w:hAnsi="Times New Roman" w:cs="Times New Roman"/>
          <w:sz w:val="28"/>
          <w:szCs w:val="28"/>
        </w:rPr>
        <w:t xml:space="preserve">, </w:t>
      </w:r>
      <w:hyperlink w:anchor="P46">
        <w:r w:rsidR="000201F6" w:rsidRPr="007018A8">
          <w:rPr>
            <w:rFonts w:ascii="Times New Roman" w:hAnsi="Times New Roman" w:cs="Times New Roman"/>
            <w:sz w:val="28"/>
            <w:szCs w:val="28"/>
          </w:rPr>
          <w:t>пятом</w:t>
        </w:r>
      </w:hyperlink>
      <w:r w:rsidR="000201F6" w:rsidRPr="007018A8">
        <w:rPr>
          <w:rFonts w:ascii="Times New Roman" w:hAnsi="Times New Roman" w:cs="Times New Roman"/>
          <w:sz w:val="28"/>
          <w:szCs w:val="28"/>
        </w:rPr>
        <w:t xml:space="preserve">, </w:t>
      </w:r>
      <w:hyperlink w:anchor="P48">
        <w:r w:rsidR="000201F6" w:rsidRPr="007018A8">
          <w:rPr>
            <w:rFonts w:ascii="Times New Roman" w:hAnsi="Times New Roman" w:cs="Times New Roman"/>
            <w:sz w:val="28"/>
            <w:szCs w:val="28"/>
          </w:rPr>
          <w:t>шестом</w:t>
        </w:r>
      </w:hyperlink>
      <w:r w:rsidR="000201F6" w:rsidRPr="007018A8">
        <w:rPr>
          <w:rFonts w:ascii="Times New Roman" w:hAnsi="Times New Roman" w:cs="Times New Roman"/>
          <w:sz w:val="28"/>
          <w:szCs w:val="28"/>
        </w:rPr>
        <w:t xml:space="preserve">, </w:t>
      </w:r>
      <w:hyperlink w:anchor="P51">
        <w:r w:rsidR="000201F6" w:rsidRPr="007018A8">
          <w:rPr>
            <w:rFonts w:ascii="Times New Roman" w:hAnsi="Times New Roman" w:cs="Times New Roman"/>
            <w:sz w:val="28"/>
            <w:szCs w:val="28"/>
          </w:rPr>
          <w:t>восьмом</w:t>
        </w:r>
      </w:hyperlink>
      <w:r w:rsidR="000201F6" w:rsidRPr="007018A8">
        <w:rPr>
          <w:rFonts w:ascii="Times New Roman" w:hAnsi="Times New Roman" w:cs="Times New Roman"/>
          <w:sz w:val="28"/>
          <w:szCs w:val="28"/>
        </w:rPr>
        <w:t xml:space="preserve">, </w:t>
      </w:r>
      <w:hyperlink w:anchor="P52">
        <w:r w:rsidR="000201F6" w:rsidRPr="007018A8">
          <w:rPr>
            <w:rFonts w:ascii="Times New Roman" w:hAnsi="Times New Roman" w:cs="Times New Roman"/>
            <w:sz w:val="28"/>
            <w:szCs w:val="28"/>
          </w:rPr>
          <w:t>девятом</w:t>
        </w:r>
      </w:hyperlink>
      <w:r w:rsidR="000201F6" w:rsidRPr="007018A8">
        <w:rPr>
          <w:rFonts w:ascii="Times New Roman" w:hAnsi="Times New Roman" w:cs="Times New Roman"/>
          <w:sz w:val="28"/>
          <w:szCs w:val="28"/>
        </w:rPr>
        <w:t xml:space="preserve"> и </w:t>
      </w:r>
      <w:hyperlink w:anchor="P55">
        <w:r w:rsidR="000201F6" w:rsidRPr="007018A8">
          <w:rPr>
            <w:rFonts w:ascii="Times New Roman" w:hAnsi="Times New Roman" w:cs="Times New Roman"/>
            <w:sz w:val="28"/>
            <w:szCs w:val="28"/>
          </w:rPr>
          <w:t>одиннадцатом пункта 2 статьи 1</w:t>
        </w:r>
      </w:hyperlink>
      <w:r w:rsidR="000201F6" w:rsidRPr="007018A8">
        <w:rPr>
          <w:rFonts w:ascii="Times New Roman" w:hAnsi="Times New Roman" w:cs="Times New Roman"/>
          <w:sz w:val="28"/>
          <w:szCs w:val="28"/>
        </w:rPr>
        <w:t xml:space="preserve"> настоящего Закона»;</w:t>
      </w:r>
    </w:p>
    <w:p w:rsidR="00667387" w:rsidRDefault="002D56A2">
      <w:pPr>
        <w:spacing w:after="0" w:line="240" w:lineRule="auto"/>
        <w:ind w:firstLine="708"/>
        <w:jc w:val="both"/>
        <w:rPr>
          <w:rFonts w:ascii="TimesNewRoman" w:hAnsi="TimesNewRoman" w:cs="TimesNewRoman"/>
          <w:sz w:val="28"/>
          <w:szCs w:val="28"/>
        </w:rPr>
      </w:pPr>
      <w:r w:rsidRPr="007018A8">
        <w:rPr>
          <w:rFonts w:ascii="TimesNewRoman" w:hAnsi="TimesNewRoman" w:cs="TimesNewRoman"/>
          <w:sz w:val="28"/>
          <w:szCs w:val="28"/>
        </w:rPr>
        <w:t>9</w:t>
      </w:r>
      <w:r>
        <w:rPr>
          <w:rFonts w:ascii="TimesNewRoman" w:hAnsi="TimesNewRoman" w:cs="TimesNewRoman"/>
          <w:sz w:val="28"/>
          <w:szCs w:val="28"/>
        </w:rPr>
        <w:t>) статью 5 изложить в следующей редакции:</w:t>
      </w:r>
    </w:p>
    <w:p w:rsidR="00667387" w:rsidRDefault="002D56A2">
      <w:pPr>
        <w:spacing w:after="0" w:line="240" w:lineRule="auto"/>
        <w:ind w:firstLine="708"/>
        <w:jc w:val="both"/>
        <w:rPr>
          <w:rFonts w:ascii="TimesNewRoman" w:hAnsi="TimesNewRoman" w:cs="TimesNewRoman"/>
          <w:sz w:val="28"/>
          <w:szCs w:val="28"/>
        </w:rPr>
      </w:pPr>
      <w:r>
        <w:rPr>
          <w:rFonts w:ascii="Times New Roman" w:eastAsia="Times New Roman" w:hAnsi="Times New Roman" w:cs="Times New Roman"/>
          <w:sz w:val="28"/>
          <w:szCs w:val="28"/>
          <w:lang w:eastAsia="ru-RU"/>
        </w:rPr>
        <w:t>«</w:t>
      </w:r>
      <w:r>
        <w:rPr>
          <w:rFonts w:ascii="Times New Roman" w:eastAsia="Times New Roman" w:hAnsi="Times New Roman" w:cs="Times New Roman"/>
          <w:b/>
          <w:sz w:val="28"/>
          <w:szCs w:val="28"/>
          <w:lang w:eastAsia="ru-RU"/>
        </w:rPr>
        <w:t>Статья 5. Гарантии лицам, замещающим государственные должности</w:t>
      </w:r>
    </w:p>
    <w:p w:rsidR="00667387" w:rsidRDefault="00667387">
      <w:pPr>
        <w:spacing w:after="0" w:line="240" w:lineRule="auto"/>
        <w:ind w:firstLine="709"/>
        <w:jc w:val="both"/>
        <w:rPr>
          <w:rFonts w:ascii="Times New Roman" w:eastAsia="Times New Roman" w:hAnsi="Times New Roman" w:cs="Times New Roman"/>
          <w:sz w:val="28"/>
          <w:szCs w:val="28"/>
          <w:lang w:eastAsia="ru-RU"/>
        </w:rPr>
      </w:pPr>
    </w:p>
    <w:p w:rsidR="00667387" w:rsidRDefault="002D56A2">
      <w:pPr>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1. Лицам, замещающим государственные должности, гарантируются:</w:t>
      </w:r>
    </w:p>
    <w:p w:rsidR="00667387" w:rsidRPr="007018A8" w:rsidRDefault="002D56A2">
      <w:pPr>
        <w:spacing w:after="0" w:line="240" w:lineRule="auto"/>
        <w:ind w:firstLine="709"/>
        <w:contextualSpacing/>
        <w:jc w:val="both"/>
        <w:rPr>
          <w:rFonts w:ascii="Times New Roman" w:hAnsi="Times New Roman" w:cs="Times New Roman"/>
          <w:sz w:val="28"/>
          <w:szCs w:val="28"/>
        </w:rPr>
      </w:pPr>
      <w:r w:rsidRPr="007018A8">
        <w:rPr>
          <w:rFonts w:ascii="Times New Roman" w:hAnsi="Times New Roman" w:cs="Times New Roman"/>
          <w:sz w:val="28"/>
          <w:szCs w:val="28"/>
        </w:rPr>
        <w:t>1) оплата труда;</w:t>
      </w:r>
    </w:p>
    <w:p w:rsidR="00667387" w:rsidRDefault="002D56A2">
      <w:pPr>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2) ежегодный </w:t>
      </w:r>
      <w:r w:rsidRPr="007018A8">
        <w:rPr>
          <w:rFonts w:ascii="Times New Roman" w:hAnsi="Times New Roman" w:cs="Times New Roman"/>
          <w:sz w:val="28"/>
          <w:szCs w:val="28"/>
        </w:rPr>
        <w:t>основной оплачиваемый отпуск и ежегодный дополнительный оплачиваемый о</w:t>
      </w:r>
      <w:r>
        <w:rPr>
          <w:rFonts w:ascii="Times New Roman" w:hAnsi="Times New Roman" w:cs="Times New Roman"/>
          <w:sz w:val="28"/>
          <w:szCs w:val="28"/>
        </w:rPr>
        <w:t>тпуск;</w:t>
      </w:r>
    </w:p>
    <w:p w:rsidR="00667387" w:rsidRDefault="002D56A2">
      <w:pPr>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3) медицинское обслуживание их и членов семьи, в том числе после выхода их на пенсию;</w:t>
      </w:r>
    </w:p>
    <w:p w:rsidR="00667387" w:rsidRDefault="002D56A2">
      <w:pPr>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4) профессиональное развитие в порядке, установленном для государственных гражданских служащих Новосибирской области;</w:t>
      </w:r>
    </w:p>
    <w:p w:rsidR="00667387" w:rsidRDefault="002D56A2">
      <w:pPr>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5) ежемесячная доплата к страховой пенсии по старости (инвалидности);</w:t>
      </w:r>
    </w:p>
    <w:p w:rsidR="00667387" w:rsidRDefault="002D56A2">
      <w:pPr>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lastRenderedPageBreak/>
        <w:t>6) обязательное государственное социальное страхование на случай заболевания или потери трудоспособности в период замещения ими государственной должности в соответствии с федеральным законодательством.</w:t>
      </w:r>
    </w:p>
    <w:p w:rsidR="00667387" w:rsidRDefault="002D56A2">
      <w:pPr>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Иные гарантии лицам, замещающим государственные должности, устанавливаются федеральным законодательством, </w:t>
      </w:r>
      <w:hyperlink r:id="rId8" w:history="1">
        <w:r>
          <w:rPr>
            <w:rFonts w:ascii="Times New Roman" w:hAnsi="Times New Roman" w:cs="Times New Roman"/>
            <w:color w:val="000000" w:themeColor="text1"/>
            <w:sz w:val="28"/>
            <w:szCs w:val="28"/>
          </w:rPr>
          <w:t>Уставом</w:t>
        </w:r>
      </w:hyperlink>
      <w:r>
        <w:rPr>
          <w:rFonts w:ascii="Times New Roman" w:hAnsi="Times New Roman" w:cs="Times New Roman"/>
          <w:sz w:val="28"/>
          <w:szCs w:val="28"/>
        </w:rPr>
        <w:t xml:space="preserve"> Новосибирской области и законами Новосибирской области.</w:t>
      </w:r>
    </w:p>
    <w:p w:rsidR="00667387" w:rsidRDefault="002D56A2">
      <w:pPr>
        <w:spacing w:after="0"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sz w:val="28"/>
          <w:szCs w:val="28"/>
        </w:rPr>
        <w:t xml:space="preserve">2. При увольнении (освобождении от должности) в связи с ликвидацией государственного органа, сокращением его численности или штата лицам, замещавшим государственные должности, выплачивается компенсация в размере четырехмесячной оплаты труда, предусмотренной </w:t>
      </w:r>
      <w:hyperlink r:id="rId9" w:history="1">
        <w:r>
          <w:rPr>
            <w:rFonts w:ascii="Times New Roman" w:hAnsi="Times New Roman" w:cs="Times New Roman"/>
            <w:color w:val="000000" w:themeColor="text1"/>
            <w:sz w:val="28"/>
            <w:szCs w:val="28"/>
          </w:rPr>
          <w:t>статьей 6</w:t>
        </w:r>
      </w:hyperlink>
      <w:r>
        <w:rPr>
          <w:rFonts w:ascii="Times New Roman" w:hAnsi="Times New Roman" w:cs="Times New Roman"/>
          <w:sz w:val="28"/>
          <w:szCs w:val="28"/>
        </w:rPr>
        <w:t xml:space="preserve"> настоящего Закона. При этом выходное пособие не выплачивается.</w:t>
      </w:r>
    </w:p>
    <w:p w:rsidR="00667387" w:rsidRDefault="002D56A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 Депутатам Законодательного Собрания Новосибирской области, осуществлявшим депутатскую деятельность на профессиональной основе и не замещающим государственные должности на профессиональной основе в Законодательном Собрании Новосибирской области нового созыва</w:t>
      </w:r>
      <w:r w:rsidR="00A60DA0" w:rsidRPr="00043C9C">
        <w:rPr>
          <w:rFonts w:ascii="Times New Roman" w:hAnsi="Times New Roman" w:cs="Times New Roman"/>
          <w:sz w:val="28"/>
          <w:szCs w:val="28"/>
        </w:rPr>
        <w:t>, депутатам Законодательного Собрания Новосибирской области, осуществлявшим депутатскую деятельность на профессиональной основе и прекратившим осуществление полномочий досрочно</w:t>
      </w:r>
      <w:r>
        <w:rPr>
          <w:rFonts w:ascii="Times New Roman" w:hAnsi="Times New Roman" w:cs="Times New Roman"/>
          <w:sz w:val="28"/>
          <w:szCs w:val="28"/>
        </w:rPr>
        <w:t>, а также лицам, замещавшим эти государственные должности в Законодательном Собрании Новосибирской области и не избранным депутатами Законодательного Собрания Новосибирской области нового созыва, выплачивается единовременное денежное пособие в размере месячной оплаты труда, предусмотренной статьей 6 настоящего Закона.</w:t>
      </w:r>
    </w:p>
    <w:p w:rsidR="00667387" w:rsidRDefault="002D56A2" w:rsidP="007018A8">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Указанн</w:t>
      </w:r>
      <w:r w:rsidRPr="007018A8">
        <w:rPr>
          <w:rFonts w:ascii="Times New Roman" w:hAnsi="Times New Roman" w:cs="Times New Roman"/>
          <w:sz w:val="28"/>
          <w:szCs w:val="28"/>
        </w:rPr>
        <w:t>ая</w:t>
      </w:r>
      <w:r>
        <w:rPr>
          <w:rFonts w:ascii="Times New Roman" w:hAnsi="Times New Roman" w:cs="Times New Roman"/>
          <w:sz w:val="28"/>
          <w:szCs w:val="28"/>
        </w:rPr>
        <w:t xml:space="preserve"> гаранти</w:t>
      </w:r>
      <w:r w:rsidRPr="007018A8">
        <w:rPr>
          <w:rFonts w:ascii="Times New Roman" w:hAnsi="Times New Roman" w:cs="Times New Roman"/>
          <w:sz w:val="28"/>
          <w:szCs w:val="28"/>
        </w:rPr>
        <w:t>я</w:t>
      </w:r>
      <w:r>
        <w:rPr>
          <w:rFonts w:ascii="Times New Roman" w:hAnsi="Times New Roman" w:cs="Times New Roman"/>
          <w:sz w:val="28"/>
          <w:szCs w:val="28"/>
        </w:rPr>
        <w:t xml:space="preserve"> распространя</w:t>
      </w:r>
      <w:r w:rsidRPr="007018A8">
        <w:rPr>
          <w:rFonts w:ascii="Times New Roman" w:hAnsi="Times New Roman" w:cs="Times New Roman"/>
          <w:sz w:val="28"/>
          <w:szCs w:val="28"/>
        </w:rPr>
        <w:t>е</w:t>
      </w:r>
      <w:r>
        <w:rPr>
          <w:rFonts w:ascii="Times New Roman" w:hAnsi="Times New Roman" w:cs="Times New Roman"/>
          <w:sz w:val="28"/>
          <w:szCs w:val="28"/>
        </w:rPr>
        <w:t xml:space="preserve">тся только на лиц, замещающих государственные должности на профессиональной основе и достигших пенсионного возраста или потерявших трудоспособность в период осуществления ими полномочий по государственной должности, за исключением случаев прекращения полномочий </w:t>
      </w:r>
      <w:r w:rsidRPr="007018A8">
        <w:rPr>
          <w:rFonts w:ascii="Times New Roman" w:hAnsi="Times New Roman" w:cs="Times New Roman"/>
          <w:sz w:val="28"/>
          <w:szCs w:val="28"/>
        </w:rPr>
        <w:t>в связи с несоблюдением ограничений, запретов, неисполнением обязанностей, установленных законодательством Российской Федерации о противодействии коррупции, либо в случае, предусмотренном пунктом 9.1 части 21 статьи 19 Федерального закона от 21 декабря 2021 года №</w:t>
      </w:r>
      <w:r w:rsidR="00F5717A" w:rsidRPr="007018A8">
        <w:rPr>
          <w:rFonts w:ascii="Times New Roman" w:hAnsi="Times New Roman" w:cs="Times New Roman"/>
          <w:sz w:val="28"/>
          <w:szCs w:val="28"/>
        </w:rPr>
        <w:t> </w:t>
      </w:r>
      <w:r w:rsidRPr="007018A8">
        <w:rPr>
          <w:rFonts w:ascii="Times New Roman" w:hAnsi="Times New Roman" w:cs="Times New Roman"/>
          <w:sz w:val="28"/>
          <w:szCs w:val="28"/>
        </w:rPr>
        <w:t xml:space="preserve">414-ФЗ </w:t>
      </w:r>
      <w:r w:rsidRPr="007018A8">
        <w:rPr>
          <w:rFonts w:ascii="Times New Roman" w:eastAsia="Calibri" w:hAnsi="Times New Roman" w:cs="Times New Roman"/>
          <w:sz w:val="28"/>
          <w:szCs w:val="28"/>
        </w:rPr>
        <w:t xml:space="preserve">«Об общих принципах организации публичной власти в субъектах Российской Федерации» </w:t>
      </w:r>
      <w:r w:rsidRPr="007018A8">
        <w:rPr>
          <w:rFonts w:ascii="Times New Roman" w:hAnsi="Times New Roman" w:cs="Times New Roman"/>
          <w:sz w:val="28"/>
          <w:szCs w:val="28"/>
        </w:rPr>
        <w:t xml:space="preserve">(далее </w:t>
      </w:r>
      <w:r w:rsidR="00F5717A" w:rsidRPr="007018A8">
        <w:rPr>
          <w:rFonts w:ascii="Times New Roman" w:hAnsi="Times New Roman" w:cs="Times New Roman"/>
          <w:sz w:val="28"/>
          <w:szCs w:val="28"/>
        </w:rPr>
        <w:t xml:space="preserve">– </w:t>
      </w:r>
      <w:r w:rsidRPr="007018A8">
        <w:rPr>
          <w:rFonts w:ascii="Times New Roman" w:hAnsi="Times New Roman" w:cs="Times New Roman"/>
          <w:sz w:val="28"/>
          <w:szCs w:val="28"/>
        </w:rPr>
        <w:t xml:space="preserve">Федеральный закон «Об общих принципах организации публичной власти в субъектах Российской Федерации»), либо по основаниям, предусмотренным пунктами 3 и 4 части 1 статьи 14 Федерального закона </w:t>
      </w:r>
      <w:r w:rsidRPr="007018A8">
        <w:rPr>
          <w:rFonts w:ascii="Times New Roman" w:eastAsia="Calibri" w:hAnsi="Times New Roman" w:cs="Times New Roman"/>
          <w:sz w:val="28"/>
          <w:szCs w:val="28"/>
        </w:rPr>
        <w:t>«Об общих принципах организации публичной власти в субъектах Российской Федерации»</w:t>
      </w:r>
      <w:r w:rsidRPr="007018A8">
        <w:rPr>
          <w:rFonts w:ascii="Times New Roman" w:hAnsi="Times New Roman" w:cs="Times New Roman"/>
          <w:sz w:val="28"/>
          <w:szCs w:val="28"/>
        </w:rPr>
        <w:t>, либо в связи с несоблюдением ограничений, установленных частью 2 статьи 19 Федерального закона «Об общих принципах организации публичной власти в субъектах Российской Федерации».</w:t>
      </w:r>
    </w:p>
    <w:p w:rsidR="00667387" w:rsidRDefault="002D56A2">
      <w:pPr>
        <w:spacing w:after="0" w:line="240" w:lineRule="auto"/>
        <w:ind w:firstLine="708"/>
        <w:jc w:val="both"/>
        <w:rPr>
          <w:rFonts w:ascii="Times New Roman" w:hAnsi="Times New Roman" w:cs="Times New Roman"/>
          <w:sz w:val="28"/>
          <w:szCs w:val="28"/>
        </w:rPr>
      </w:pPr>
      <w:r>
        <w:rPr>
          <w:rFonts w:ascii="Times New Roman" w:eastAsia="Times New Roman" w:hAnsi="Times New Roman" w:cs="Times New Roman"/>
          <w:sz w:val="28"/>
          <w:szCs w:val="28"/>
          <w:lang w:eastAsia="ru-RU"/>
        </w:rPr>
        <w:t>4. Лицу, замещавшему государственную должность, указанную в абзаце втором пункта 2 статьи 1 настоящего Закона, и не избранному на новый срок полномочий</w:t>
      </w:r>
      <w:r w:rsidR="00A60DA0" w:rsidRPr="00A60DA0">
        <w:rPr>
          <w:rFonts w:ascii="Times New Roman" w:eastAsia="Times New Roman" w:hAnsi="Times New Roman" w:cs="Times New Roman"/>
          <w:color w:val="FF0000"/>
          <w:sz w:val="28"/>
          <w:szCs w:val="28"/>
          <w:lang w:eastAsia="ru-RU"/>
        </w:rPr>
        <w:t xml:space="preserve"> </w:t>
      </w:r>
      <w:r w:rsidR="00A60DA0" w:rsidRPr="00043C9C">
        <w:rPr>
          <w:rFonts w:ascii="Times New Roman" w:eastAsia="Times New Roman" w:hAnsi="Times New Roman" w:cs="Times New Roman"/>
          <w:sz w:val="28"/>
          <w:szCs w:val="28"/>
          <w:lang w:eastAsia="ru-RU"/>
        </w:rPr>
        <w:t>либо прекратившему осуществление полномочий досрочно</w:t>
      </w:r>
      <w:r>
        <w:rPr>
          <w:rFonts w:ascii="Times New Roman" w:eastAsia="Times New Roman" w:hAnsi="Times New Roman" w:cs="Times New Roman"/>
          <w:sz w:val="28"/>
          <w:szCs w:val="28"/>
          <w:lang w:eastAsia="ru-RU"/>
        </w:rPr>
        <w:t xml:space="preserve">, выплачивается единовременное денежное пособие </w:t>
      </w:r>
      <w:r>
        <w:rPr>
          <w:rFonts w:ascii="Times New Roman" w:hAnsi="Times New Roman" w:cs="Times New Roman"/>
          <w:sz w:val="28"/>
          <w:szCs w:val="28"/>
        </w:rPr>
        <w:t xml:space="preserve">в размере месячной оплаты труда, предусмотренной </w:t>
      </w:r>
      <w:hyperlink r:id="rId10" w:history="1">
        <w:r>
          <w:rPr>
            <w:rFonts w:ascii="Times New Roman" w:hAnsi="Times New Roman" w:cs="Times New Roman"/>
            <w:color w:val="000000" w:themeColor="text1"/>
            <w:sz w:val="28"/>
            <w:szCs w:val="28"/>
          </w:rPr>
          <w:t>статьей 6</w:t>
        </w:r>
      </w:hyperlink>
      <w:r>
        <w:rPr>
          <w:rFonts w:ascii="Times New Roman" w:hAnsi="Times New Roman" w:cs="Times New Roman"/>
          <w:sz w:val="28"/>
          <w:szCs w:val="28"/>
        </w:rPr>
        <w:t xml:space="preserve"> настоящего Закона.</w:t>
      </w:r>
    </w:p>
    <w:p w:rsidR="00667387" w:rsidRDefault="002D56A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Указанн</w:t>
      </w:r>
      <w:r w:rsidRPr="007018A8">
        <w:rPr>
          <w:rFonts w:ascii="Times New Roman" w:hAnsi="Times New Roman" w:cs="Times New Roman"/>
          <w:sz w:val="28"/>
          <w:szCs w:val="28"/>
        </w:rPr>
        <w:t>ая</w:t>
      </w:r>
      <w:r>
        <w:rPr>
          <w:rFonts w:ascii="Times New Roman" w:hAnsi="Times New Roman" w:cs="Times New Roman"/>
          <w:sz w:val="28"/>
          <w:szCs w:val="28"/>
        </w:rPr>
        <w:t xml:space="preserve"> гаранти</w:t>
      </w:r>
      <w:r w:rsidRPr="007018A8">
        <w:rPr>
          <w:rFonts w:ascii="Times New Roman" w:hAnsi="Times New Roman" w:cs="Times New Roman"/>
          <w:sz w:val="28"/>
          <w:szCs w:val="28"/>
        </w:rPr>
        <w:t>я</w:t>
      </w:r>
      <w:r>
        <w:rPr>
          <w:rFonts w:ascii="Times New Roman" w:hAnsi="Times New Roman" w:cs="Times New Roman"/>
          <w:sz w:val="28"/>
          <w:szCs w:val="28"/>
        </w:rPr>
        <w:t xml:space="preserve"> распространя</w:t>
      </w:r>
      <w:r w:rsidRPr="007018A8">
        <w:rPr>
          <w:rFonts w:ascii="Times New Roman" w:hAnsi="Times New Roman" w:cs="Times New Roman"/>
          <w:sz w:val="28"/>
          <w:szCs w:val="28"/>
        </w:rPr>
        <w:t>е</w:t>
      </w:r>
      <w:r>
        <w:rPr>
          <w:rFonts w:ascii="Times New Roman" w:hAnsi="Times New Roman" w:cs="Times New Roman"/>
          <w:sz w:val="28"/>
          <w:szCs w:val="28"/>
        </w:rPr>
        <w:t xml:space="preserve">тся </w:t>
      </w:r>
      <w:r w:rsidR="00885CDD">
        <w:rPr>
          <w:rFonts w:ascii="Times New Roman" w:hAnsi="Times New Roman" w:cs="Times New Roman"/>
          <w:sz w:val="28"/>
          <w:szCs w:val="28"/>
        </w:rPr>
        <w:t xml:space="preserve">только </w:t>
      </w:r>
      <w:r>
        <w:rPr>
          <w:rFonts w:ascii="Times New Roman" w:hAnsi="Times New Roman" w:cs="Times New Roman"/>
          <w:sz w:val="28"/>
          <w:szCs w:val="28"/>
        </w:rPr>
        <w:t>на лиц,</w:t>
      </w:r>
      <w:r w:rsidR="007018A8">
        <w:rPr>
          <w:rFonts w:ascii="Times New Roman" w:hAnsi="Times New Roman" w:cs="Times New Roman"/>
          <w:sz w:val="28"/>
          <w:szCs w:val="28"/>
        </w:rPr>
        <w:t xml:space="preserve"> </w:t>
      </w:r>
      <w:r>
        <w:rPr>
          <w:rFonts w:ascii="Times New Roman" w:hAnsi="Times New Roman" w:cs="Times New Roman"/>
          <w:sz w:val="28"/>
          <w:szCs w:val="28"/>
        </w:rPr>
        <w:t xml:space="preserve">достигших пенсионного возраста или потерявших трудоспособность в период осуществления ими </w:t>
      </w:r>
      <w:r>
        <w:rPr>
          <w:rFonts w:ascii="Times New Roman" w:hAnsi="Times New Roman" w:cs="Times New Roman"/>
          <w:sz w:val="28"/>
          <w:szCs w:val="28"/>
        </w:rPr>
        <w:lastRenderedPageBreak/>
        <w:t xml:space="preserve">полномочий по государственной должности, за исключением случаев прекращения полномочий </w:t>
      </w:r>
      <w:r w:rsidRPr="007018A8">
        <w:rPr>
          <w:rFonts w:ascii="Times New Roman" w:hAnsi="Times New Roman" w:cs="Times New Roman"/>
          <w:sz w:val="28"/>
          <w:szCs w:val="28"/>
        </w:rPr>
        <w:t>в связи с несоблюдением ограничений, запретов, неисполнением обязанностей, установленных законодательством Российской Федерации о противодействии коррупции, либо в случае, предусмотренном пунктом 10 части 1 статьи 28 Федерального закона «Об общих принципах организации публичной власти в субъектах Российской Федерации».</w:t>
      </w:r>
      <w:r>
        <w:rPr>
          <w:rFonts w:ascii="Times New Roman" w:hAnsi="Times New Roman" w:cs="Times New Roman"/>
          <w:sz w:val="28"/>
          <w:szCs w:val="28"/>
        </w:rPr>
        <w:t xml:space="preserve"> </w:t>
      </w:r>
    </w:p>
    <w:p w:rsidR="00667387" w:rsidRDefault="002D56A2">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5. Лицам, замещавшим государственные должности, </w:t>
      </w:r>
      <w:r w:rsidRPr="007018A8">
        <w:rPr>
          <w:rFonts w:ascii="Times New Roman" w:hAnsi="Times New Roman" w:cs="Times New Roman"/>
          <w:sz w:val="28"/>
          <w:szCs w:val="28"/>
        </w:rPr>
        <w:t xml:space="preserve">указанные в </w:t>
      </w:r>
      <w:hyperlink w:anchor="P45">
        <w:r w:rsidRPr="007018A8">
          <w:rPr>
            <w:rFonts w:ascii="Times New Roman" w:hAnsi="Times New Roman" w:cs="Times New Roman"/>
            <w:sz w:val="28"/>
            <w:szCs w:val="28"/>
          </w:rPr>
          <w:t>абзацах четвертом</w:t>
        </w:r>
      </w:hyperlink>
      <w:r w:rsidRPr="007018A8">
        <w:rPr>
          <w:rFonts w:ascii="Times New Roman" w:hAnsi="Times New Roman" w:cs="Times New Roman"/>
          <w:sz w:val="28"/>
          <w:szCs w:val="28"/>
        </w:rPr>
        <w:t xml:space="preserve">, </w:t>
      </w:r>
      <w:hyperlink w:anchor="P46">
        <w:r w:rsidRPr="007018A8">
          <w:rPr>
            <w:rFonts w:ascii="Times New Roman" w:hAnsi="Times New Roman" w:cs="Times New Roman"/>
            <w:sz w:val="28"/>
            <w:szCs w:val="28"/>
          </w:rPr>
          <w:t>пятом</w:t>
        </w:r>
      </w:hyperlink>
      <w:r w:rsidRPr="007018A8">
        <w:rPr>
          <w:rFonts w:ascii="Times New Roman" w:hAnsi="Times New Roman" w:cs="Times New Roman"/>
          <w:sz w:val="28"/>
          <w:szCs w:val="28"/>
        </w:rPr>
        <w:t xml:space="preserve">, </w:t>
      </w:r>
      <w:hyperlink w:anchor="P48">
        <w:r w:rsidRPr="007018A8">
          <w:rPr>
            <w:rFonts w:ascii="Times New Roman" w:hAnsi="Times New Roman" w:cs="Times New Roman"/>
            <w:sz w:val="28"/>
            <w:szCs w:val="28"/>
          </w:rPr>
          <w:t>шестом</w:t>
        </w:r>
      </w:hyperlink>
      <w:r w:rsidRPr="007018A8">
        <w:rPr>
          <w:rFonts w:ascii="Times New Roman" w:hAnsi="Times New Roman" w:cs="Times New Roman"/>
          <w:sz w:val="28"/>
          <w:szCs w:val="28"/>
        </w:rPr>
        <w:t xml:space="preserve">, </w:t>
      </w:r>
      <w:hyperlink w:anchor="P51">
        <w:r w:rsidRPr="007018A8">
          <w:rPr>
            <w:rFonts w:ascii="Times New Roman" w:hAnsi="Times New Roman" w:cs="Times New Roman"/>
            <w:sz w:val="28"/>
            <w:szCs w:val="28"/>
          </w:rPr>
          <w:t>восьмом</w:t>
        </w:r>
      </w:hyperlink>
      <w:r w:rsidRPr="007018A8">
        <w:rPr>
          <w:rFonts w:ascii="Times New Roman" w:hAnsi="Times New Roman" w:cs="Times New Roman"/>
          <w:sz w:val="28"/>
          <w:szCs w:val="28"/>
        </w:rPr>
        <w:t xml:space="preserve">, </w:t>
      </w:r>
      <w:hyperlink w:anchor="P52">
        <w:r w:rsidRPr="007018A8">
          <w:rPr>
            <w:rFonts w:ascii="Times New Roman" w:hAnsi="Times New Roman" w:cs="Times New Roman"/>
            <w:sz w:val="28"/>
            <w:szCs w:val="28"/>
          </w:rPr>
          <w:t>девятом</w:t>
        </w:r>
      </w:hyperlink>
      <w:r w:rsidRPr="007018A8">
        <w:rPr>
          <w:rFonts w:ascii="Times New Roman" w:hAnsi="Times New Roman" w:cs="Times New Roman"/>
          <w:sz w:val="28"/>
          <w:szCs w:val="28"/>
        </w:rPr>
        <w:t xml:space="preserve"> и </w:t>
      </w:r>
      <w:hyperlink w:anchor="P55">
        <w:r w:rsidRPr="007018A8">
          <w:rPr>
            <w:rFonts w:ascii="Times New Roman" w:hAnsi="Times New Roman" w:cs="Times New Roman"/>
            <w:sz w:val="28"/>
            <w:szCs w:val="28"/>
          </w:rPr>
          <w:t>одиннадцатом пункта 2 статьи 1</w:t>
        </w:r>
      </w:hyperlink>
      <w:r w:rsidRPr="007018A8">
        <w:rPr>
          <w:rFonts w:ascii="Times New Roman" w:hAnsi="Times New Roman" w:cs="Times New Roman"/>
          <w:sz w:val="28"/>
          <w:szCs w:val="28"/>
        </w:rPr>
        <w:t xml:space="preserve"> настоящего Закона,</w:t>
      </w:r>
      <w:r>
        <w:rPr>
          <w:rFonts w:ascii="Times New Roman" w:eastAsia="Times New Roman" w:hAnsi="Times New Roman" w:cs="Times New Roman"/>
          <w:sz w:val="28"/>
          <w:szCs w:val="28"/>
          <w:lang w:eastAsia="ru-RU"/>
        </w:rPr>
        <w:t xml:space="preserve"> и уволенным (освобожденным от должности) в связи с прекращением полномочий по истечении их срока</w:t>
      </w:r>
      <w:r w:rsidR="00A60DA0" w:rsidRPr="00A60DA0">
        <w:rPr>
          <w:rFonts w:ascii="Times New Roman" w:eastAsia="Times New Roman" w:hAnsi="Times New Roman" w:cs="Times New Roman"/>
          <w:color w:val="FF0000"/>
          <w:sz w:val="28"/>
          <w:szCs w:val="28"/>
          <w:lang w:eastAsia="ru-RU"/>
        </w:rPr>
        <w:t xml:space="preserve"> </w:t>
      </w:r>
      <w:r w:rsidR="00A60DA0" w:rsidRPr="00043C9C">
        <w:rPr>
          <w:rFonts w:ascii="Times New Roman" w:eastAsia="Times New Roman" w:hAnsi="Times New Roman" w:cs="Times New Roman"/>
          <w:sz w:val="28"/>
          <w:szCs w:val="28"/>
          <w:lang w:eastAsia="ru-RU"/>
        </w:rPr>
        <w:t xml:space="preserve">либо </w:t>
      </w:r>
      <w:r w:rsidR="00043C9C" w:rsidRPr="00043C9C">
        <w:rPr>
          <w:rFonts w:ascii="Times New Roman" w:eastAsia="Times New Roman" w:hAnsi="Times New Roman" w:cs="Times New Roman"/>
          <w:sz w:val="28"/>
          <w:szCs w:val="28"/>
          <w:lang w:eastAsia="ru-RU"/>
        </w:rPr>
        <w:t>досрочно</w:t>
      </w:r>
      <w:r>
        <w:rPr>
          <w:rFonts w:ascii="Times New Roman" w:eastAsia="Times New Roman" w:hAnsi="Times New Roman" w:cs="Times New Roman"/>
          <w:sz w:val="28"/>
          <w:szCs w:val="28"/>
          <w:lang w:eastAsia="ru-RU"/>
        </w:rPr>
        <w:t>, выплачивается единовременное денежное пособие в размере месячной оплаты труда, предусмотренной статьей 6 настоящего Закона.</w:t>
      </w:r>
    </w:p>
    <w:p w:rsidR="00667387" w:rsidRPr="007018A8" w:rsidRDefault="002D56A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Указанн</w:t>
      </w:r>
      <w:r w:rsidRPr="007018A8">
        <w:rPr>
          <w:rFonts w:ascii="Times New Roman" w:hAnsi="Times New Roman" w:cs="Times New Roman"/>
          <w:sz w:val="28"/>
          <w:szCs w:val="28"/>
        </w:rPr>
        <w:t>ая</w:t>
      </w:r>
      <w:r>
        <w:rPr>
          <w:rFonts w:ascii="Times New Roman" w:hAnsi="Times New Roman" w:cs="Times New Roman"/>
          <w:sz w:val="28"/>
          <w:szCs w:val="28"/>
        </w:rPr>
        <w:t xml:space="preserve"> гаранти</w:t>
      </w:r>
      <w:r w:rsidRPr="007018A8">
        <w:rPr>
          <w:rFonts w:ascii="Times New Roman" w:hAnsi="Times New Roman" w:cs="Times New Roman"/>
          <w:sz w:val="28"/>
          <w:szCs w:val="28"/>
        </w:rPr>
        <w:t>я</w:t>
      </w:r>
      <w:r>
        <w:rPr>
          <w:rFonts w:ascii="Times New Roman" w:hAnsi="Times New Roman" w:cs="Times New Roman"/>
          <w:sz w:val="28"/>
          <w:szCs w:val="28"/>
        </w:rPr>
        <w:t xml:space="preserve"> распространя</w:t>
      </w:r>
      <w:r w:rsidRPr="007018A8">
        <w:rPr>
          <w:rFonts w:ascii="Times New Roman" w:hAnsi="Times New Roman" w:cs="Times New Roman"/>
          <w:sz w:val="28"/>
          <w:szCs w:val="28"/>
        </w:rPr>
        <w:t>е</w:t>
      </w:r>
      <w:r>
        <w:rPr>
          <w:rFonts w:ascii="Times New Roman" w:hAnsi="Times New Roman" w:cs="Times New Roman"/>
          <w:sz w:val="28"/>
          <w:szCs w:val="28"/>
        </w:rPr>
        <w:t xml:space="preserve">тся только на лиц, достигших пенсионного возраста или потерявших трудоспособность в период осуществления ими полномочий по государственной должности, за исключением случаев прекращения полномочий </w:t>
      </w:r>
      <w:r w:rsidRPr="007018A8">
        <w:rPr>
          <w:rFonts w:ascii="Times New Roman" w:hAnsi="Times New Roman" w:cs="Times New Roman"/>
          <w:sz w:val="28"/>
          <w:szCs w:val="28"/>
        </w:rPr>
        <w:t>в связи с несоблюдением ограничений, запретов, неисполнением обязанностей, установленных законодательством Российской Федерации о противодействии коррупции, а также прекращения полномочий в случае, установленном частью 1 статьи 11 Федерального закона от 14 июля 2022 года №</w:t>
      </w:r>
      <w:r w:rsidR="00201E3C" w:rsidRPr="007018A8">
        <w:rPr>
          <w:rFonts w:ascii="Times New Roman" w:hAnsi="Times New Roman" w:cs="Times New Roman"/>
          <w:sz w:val="28"/>
          <w:szCs w:val="28"/>
        </w:rPr>
        <w:t> </w:t>
      </w:r>
      <w:r w:rsidRPr="007018A8">
        <w:rPr>
          <w:rFonts w:ascii="Times New Roman" w:hAnsi="Times New Roman" w:cs="Times New Roman"/>
          <w:sz w:val="28"/>
          <w:szCs w:val="28"/>
        </w:rPr>
        <w:t>255-ФЗ «О контроле за деятельностью лиц, находящихся под иностранным влиянием».</w:t>
      </w:r>
    </w:p>
    <w:p w:rsidR="00667387" w:rsidRDefault="002D56A2">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 Расходы, связанные с предоставлением гарантий, предусмотренных настоящей статьей, возмещаются за счет средств областного бюджета Новосибирской области.</w:t>
      </w:r>
    </w:p>
    <w:p w:rsidR="00667387" w:rsidRDefault="002D56A2">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 Срок полномочий на государственных должностях засчитывается в стаж государственной гражданской службы, муниципальной службы.»;</w:t>
      </w:r>
    </w:p>
    <w:p w:rsidR="00667387" w:rsidRDefault="002D56A2">
      <w:pPr>
        <w:spacing w:after="0" w:line="240" w:lineRule="auto"/>
        <w:ind w:firstLine="709"/>
        <w:jc w:val="both"/>
        <w:rPr>
          <w:rFonts w:ascii="Times New Roman" w:eastAsia="Times New Roman" w:hAnsi="Times New Roman" w:cs="Times New Roman"/>
          <w:sz w:val="28"/>
          <w:szCs w:val="28"/>
          <w:lang w:eastAsia="ru-RU"/>
        </w:rPr>
      </w:pPr>
      <w:r w:rsidRPr="007018A8">
        <w:rPr>
          <w:rFonts w:ascii="Times New Roman" w:eastAsia="Times New Roman" w:hAnsi="Times New Roman" w:cs="Times New Roman"/>
          <w:sz w:val="28"/>
          <w:szCs w:val="28"/>
          <w:lang w:eastAsia="ru-RU"/>
        </w:rPr>
        <w:t>10)</w:t>
      </w:r>
      <w:r>
        <w:rPr>
          <w:rFonts w:ascii="Times New Roman" w:eastAsia="Times New Roman" w:hAnsi="Times New Roman" w:cs="Times New Roman"/>
          <w:sz w:val="28"/>
          <w:szCs w:val="28"/>
          <w:lang w:eastAsia="ru-RU"/>
        </w:rPr>
        <w:t> в статье 6:</w:t>
      </w:r>
    </w:p>
    <w:p w:rsidR="00667387" w:rsidRDefault="002D56A2">
      <w:pPr>
        <w:spacing w:after="0" w:line="240" w:lineRule="auto"/>
        <w:ind w:firstLine="709"/>
        <w:jc w:val="both"/>
        <w:rPr>
          <w:rFonts w:ascii="TimesNewRoman" w:eastAsia="TimesNewRoman" w:hAnsi="TimesNewRoman" w:cs="TimesNewRoman"/>
          <w:bCs/>
          <w:color w:val="000000"/>
          <w:sz w:val="28"/>
          <w:szCs w:val="28"/>
          <w:lang w:eastAsia="ru-RU"/>
        </w:rPr>
      </w:pPr>
      <w:r>
        <w:rPr>
          <w:rFonts w:ascii="Times New Roman" w:eastAsia="Times New Roman" w:hAnsi="Times New Roman" w:cs="Times New Roman"/>
          <w:sz w:val="28"/>
          <w:szCs w:val="28"/>
          <w:lang w:eastAsia="ru-RU"/>
        </w:rPr>
        <w:t xml:space="preserve">а) в наименовании </w:t>
      </w:r>
      <w:r>
        <w:rPr>
          <w:rFonts w:ascii="TimesNewRoman" w:eastAsia="TimesNewRoman" w:hAnsi="TimesNewRoman" w:cs="TimesNewRoman"/>
          <w:bCs/>
          <w:color w:val="000000"/>
          <w:sz w:val="28"/>
          <w:szCs w:val="28"/>
          <w:lang w:eastAsia="ru-RU"/>
        </w:rPr>
        <w:t>слова «, должность Губернатора Новосибирской области» исключить;</w:t>
      </w:r>
    </w:p>
    <w:p w:rsidR="00667387" w:rsidRDefault="002D56A2">
      <w:pPr>
        <w:spacing w:after="0" w:line="240" w:lineRule="auto"/>
        <w:ind w:firstLine="708"/>
        <w:jc w:val="both"/>
        <w:rPr>
          <w:rFonts w:ascii="TimesNewRoman" w:eastAsia="TimesNewRoman" w:hAnsi="TimesNewRoman" w:cs="TimesNewRoman"/>
          <w:bCs/>
          <w:color w:val="000000"/>
          <w:sz w:val="28"/>
          <w:szCs w:val="28"/>
          <w:lang w:eastAsia="ru-RU"/>
        </w:rPr>
      </w:pPr>
      <w:r>
        <w:rPr>
          <w:rFonts w:ascii="Times New Roman" w:eastAsia="Times New Roman" w:hAnsi="Times New Roman" w:cs="Times New Roman"/>
          <w:sz w:val="28"/>
          <w:szCs w:val="28"/>
          <w:lang w:eastAsia="ru-RU"/>
        </w:rPr>
        <w:t>б) </w:t>
      </w:r>
      <w:r>
        <w:rPr>
          <w:rFonts w:ascii="TimesNewRoman" w:eastAsia="TimesNewRoman" w:hAnsi="TimesNewRoman" w:cs="TimesNewRoman"/>
          <w:bCs/>
          <w:color w:val="000000"/>
          <w:sz w:val="28"/>
          <w:szCs w:val="28"/>
          <w:lang w:eastAsia="ru-RU"/>
        </w:rPr>
        <w:t>слова «, должность Губернатора Новосибирской области» исключить, слова «в соответствии с действующим законодательством» заменить словами «, установленных законодательством Новосибирской области»;</w:t>
      </w:r>
    </w:p>
    <w:p w:rsidR="00667387" w:rsidRDefault="002D56A2">
      <w:pPr>
        <w:spacing w:after="0" w:line="240" w:lineRule="auto"/>
        <w:ind w:firstLine="709"/>
        <w:jc w:val="both"/>
        <w:rPr>
          <w:rFonts w:ascii="Times New Roman" w:eastAsia="Times New Roman" w:hAnsi="Times New Roman" w:cs="Times New Roman"/>
          <w:sz w:val="28"/>
          <w:szCs w:val="28"/>
          <w:lang w:eastAsia="ru-RU"/>
        </w:rPr>
      </w:pPr>
      <w:r w:rsidRPr="007018A8">
        <w:rPr>
          <w:rFonts w:ascii="Times New Roman" w:eastAsia="Times New Roman" w:hAnsi="Times New Roman" w:cs="Times New Roman"/>
          <w:sz w:val="28"/>
          <w:szCs w:val="28"/>
          <w:lang w:eastAsia="ru-RU"/>
        </w:rPr>
        <w:t>11</w:t>
      </w:r>
      <w:r>
        <w:rPr>
          <w:rFonts w:ascii="Times New Roman" w:eastAsia="Times New Roman" w:hAnsi="Times New Roman" w:cs="Times New Roman"/>
          <w:sz w:val="28"/>
          <w:szCs w:val="28"/>
          <w:lang w:eastAsia="ru-RU"/>
        </w:rPr>
        <w:t>) в статье 7:</w:t>
      </w:r>
    </w:p>
    <w:p w:rsidR="00667387" w:rsidRDefault="002D56A2">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а) в наименовании </w:t>
      </w:r>
      <w:r>
        <w:rPr>
          <w:rFonts w:ascii="TimesNewRoman" w:eastAsia="TimesNewRoman" w:hAnsi="TimesNewRoman" w:cs="TimesNewRoman"/>
          <w:bCs/>
          <w:color w:val="000000"/>
          <w:sz w:val="28"/>
          <w:szCs w:val="28"/>
          <w:lang w:eastAsia="ru-RU"/>
        </w:rPr>
        <w:t>слова «, должность Губернатора Новосибирской области»</w:t>
      </w:r>
      <w:r w:rsidR="001B1455">
        <w:rPr>
          <w:rFonts w:ascii="TimesNewRoman" w:eastAsia="TimesNewRoman" w:hAnsi="TimesNewRoman" w:cs="TimesNewRoman"/>
          <w:bCs/>
          <w:color w:val="000000"/>
          <w:sz w:val="28"/>
          <w:szCs w:val="28"/>
          <w:lang w:eastAsia="ru-RU"/>
        </w:rPr>
        <w:t xml:space="preserve"> исключить</w:t>
      </w:r>
      <w:r>
        <w:rPr>
          <w:rFonts w:ascii="TimesNewRoman" w:eastAsia="TimesNewRoman" w:hAnsi="TimesNewRoman" w:cs="TimesNewRoman"/>
          <w:bCs/>
          <w:color w:val="000000"/>
          <w:sz w:val="28"/>
          <w:szCs w:val="28"/>
          <w:lang w:eastAsia="ru-RU"/>
        </w:rPr>
        <w:t>;</w:t>
      </w:r>
    </w:p>
    <w:p w:rsidR="00667387" w:rsidRDefault="002D56A2">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б) пункт 1 изложить в следующей редакции:</w:t>
      </w:r>
    </w:p>
    <w:p w:rsidR="00667387" w:rsidRDefault="002D56A2">
      <w:pPr>
        <w:spacing w:after="0" w:line="240" w:lineRule="auto"/>
        <w:ind w:firstLine="709"/>
        <w:contextualSpacing/>
        <w:jc w:val="both"/>
        <w:rPr>
          <w:rFonts w:ascii="Times New Roman" w:hAnsi="Times New Roman" w:cs="Times New Roman"/>
          <w:sz w:val="28"/>
          <w:szCs w:val="28"/>
        </w:rPr>
      </w:pPr>
      <w:r>
        <w:rPr>
          <w:rFonts w:ascii="Times New Roman" w:eastAsia="Times New Roman" w:hAnsi="Times New Roman" w:cs="Times New Roman"/>
          <w:sz w:val="28"/>
          <w:szCs w:val="28"/>
          <w:lang w:eastAsia="ru-RU"/>
        </w:rPr>
        <w:t>«</w:t>
      </w:r>
      <w:r>
        <w:rPr>
          <w:rFonts w:ascii="Times New Roman" w:hAnsi="Times New Roman" w:cs="Times New Roman"/>
          <w:sz w:val="28"/>
          <w:szCs w:val="28"/>
        </w:rPr>
        <w:t>1. Лицам, замещающим государственные должности, устанавливается ежегодный основной оплачиваемый отпуск продолжительностью 35 календарных дней с единовременной выплатой в размере двойного ежемесячного денежного содержания (вознаграждения).</w:t>
      </w:r>
    </w:p>
    <w:p w:rsidR="00667387" w:rsidRDefault="002D56A2">
      <w:pPr>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Сверх ежегодного </w:t>
      </w:r>
      <w:r w:rsidRPr="007018A8">
        <w:rPr>
          <w:rFonts w:ascii="Times New Roman" w:hAnsi="Times New Roman" w:cs="Times New Roman"/>
          <w:sz w:val="28"/>
          <w:szCs w:val="28"/>
        </w:rPr>
        <w:t>основного</w:t>
      </w:r>
      <w:r>
        <w:rPr>
          <w:rFonts w:ascii="Times New Roman" w:hAnsi="Times New Roman" w:cs="Times New Roman"/>
          <w:sz w:val="28"/>
          <w:szCs w:val="28"/>
        </w:rPr>
        <w:t xml:space="preserve"> оплачиваемого отпуска лицам, замещающим государственные должности, предоставляется </w:t>
      </w:r>
      <w:r w:rsidRPr="007018A8">
        <w:rPr>
          <w:rFonts w:ascii="Times New Roman" w:hAnsi="Times New Roman" w:cs="Times New Roman"/>
          <w:sz w:val="28"/>
          <w:szCs w:val="28"/>
        </w:rPr>
        <w:t xml:space="preserve">ежегодный </w:t>
      </w:r>
      <w:r>
        <w:rPr>
          <w:rFonts w:ascii="Times New Roman" w:hAnsi="Times New Roman" w:cs="Times New Roman"/>
          <w:sz w:val="28"/>
          <w:szCs w:val="28"/>
        </w:rPr>
        <w:t>дополнительный оплачиваемый отпуск продолжительностью 15 календарных дней.</w:t>
      </w:r>
    </w:p>
    <w:p w:rsidR="00667387" w:rsidRDefault="002D56A2">
      <w:pPr>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lastRenderedPageBreak/>
        <w:t xml:space="preserve">При определении общей продолжительности ежегодного оплачиваемого отпуска ежегодный основной оплачиваемый отпуск и </w:t>
      </w:r>
      <w:r w:rsidRPr="007018A8">
        <w:rPr>
          <w:rFonts w:ascii="Times New Roman" w:hAnsi="Times New Roman" w:cs="Times New Roman"/>
          <w:sz w:val="28"/>
          <w:szCs w:val="28"/>
        </w:rPr>
        <w:t xml:space="preserve">ежегодный </w:t>
      </w:r>
      <w:r>
        <w:rPr>
          <w:rFonts w:ascii="Times New Roman" w:hAnsi="Times New Roman" w:cs="Times New Roman"/>
          <w:sz w:val="28"/>
          <w:szCs w:val="28"/>
        </w:rPr>
        <w:t>дополнительный оплачиваемый отпуск суммируются.»;</w:t>
      </w:r>
    </w:p>
    <w:p w:rsidR="00667387" w:rsidRDefault="002D56A2">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в) в пункте 4 </w:t>
      </w:r>
      <w:r>
        <w:rPr>
          <w:rFonts w:ascii="TimesNewRoman" w:eastAsia="TimesNewRoman" w:hAnsi="TimesNewRoman" w:cs="TimesNewRoman"/>
          <w:bCs/>
          <w:color w:val="000000"/>
          <w:sz w:val="28"/>
          <w:szCs w:val="28"/>
          <w:lang w:eastAsia="ru-RU"/>
        </w:rPr>
        <w:t>слова «</w:t>
      </w:r>
      <w:r>
        <w:rPr>
          <w:rFonts w:ascii="TimesNewRoman" w:hAnsi="TimesNewRoman" w:cs="TimesNewRoman"/>
          <w:sz w:val="28"/>
          <w:szCs w:val="28"/>
        </w:rPr>
        <w:t xml:space="preserve">, должность Губернатора Новосибирской области» </w:t>
      </w:r>
      <w:r w:rsidR="001B1455" w:rsidRPr="00043C9C">
        <w:rPr>
          <w:rFonts w:ascii="TimesNewRoman" w:hAnsi="TimesNewRoman" w:cs="TimesNewRoman"/>
          <w:sz w:val="28"/>
          <w:szCs w:val="28"/>
        </w:rPr>
        <w:t>заменить словами «, за исключением должности, указанной в абзаце втором пункта 2 статьи 1 настоящего Закона»</w:t>
      </w:r>
      <w:r>
        <w:rPr>
          <w:rFonts w:ascii="TimesNewRoman" w:hAnsi="TimesNewRoman" w:cs="TimesNewRoman"/>
          <w:sz w:val="28"/>
          <w:szCs w:val="28"/>
        </w:rPr>
        <w:t>;</w:t>
      </w:r>
    </w:p>
    <w:p w:rsidR="00667387" w:rsidRDefault="002D56A2">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7018A8">
        <w:rPr>
          <w:rFonts w:ascii="Times New Roman" w:eastAsia="Times New Roman" w:hAnsi="Times New Roman" w:cs="Times New Roman"/>
          <w:sz w:val="28"/>
          <w:szCs w:val="28"/>
          <w:lang w:eastAsia="ru-RU"/>
        </w:rPr>
        <w:t>12</w:t>
      </w:r>
      <w:r>
        <w:rPr>
          <w:rFonts w:ascii="Times New Roman" w:eastAsia="Times New Roman" w:hAnsi="Times New Roman" w:cs="Times New Roman"/>
          <w:color w:val="000000" w:themeColor="text1"/>
          <w:sz w:val="28"/>
          <w:szCs w:val="28"/>
          <w:lang w:eastAsia="ru-RU"/>
        </w:rPr>
        <w:t>) в статье 8:</w:t>
      </w:r>
    </w:p>
    <w:p w:rsidR="00667387" w:rsidRDefault="002D56A2">
      <w:pPr>
        <w:spacing w:after="0" w:line="240" w:lineRule="auto"/>
        <w:ind w:firstLine="709"/>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а) в пункте 1:</w:t>
      </w:r>
    </w:p>
    <w:p w:rsidR="00667387" w:rsidRDefault="002D56A2">
      <w:pPr>
        <w:spacing w:after="0" w:line="240" w:lineRule="auto"/>
        <w:ind w:firstLine="709"/>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в абзаце первом слова «должность Губернатора Новосибирской области» заменить словами «государственную должность, указанную в абзаце втором пункта 2 статьи 1 настоящего Закона», слова «от 21 декабря 2021 года № 414-ФЗ», «(далее – Федеральный закон «Об общих принципах организации публичной власти в субъектах Российской Федерации»)» исключить;</w:t>
      </w:r>
    </w:p>
    <w:p w:rsidR="00667387" w:rsidRPr="007018A8" w:rsidRDefault="002D56A2">
      <w:pPr>
        <w:spacing w:after="0" w:line="240" w:lineRule="auto"/>
        <w:ind w:firstLine="709"/>
        <w:jc w:val="both"/>
        <w:rPr>
          <w:rFonts w:ascii="Times New Roman" w:eastAsia="Times New Roman" w:hAnsi="Times New Roman" w:cs="Times New Roman"/>
          <w:sz w:val="28"/>
          <w:szCs w:val="28"/>
          <w:lang w:eastAsia="ru-RU"/>
        </w:rPr>
      </w:pPr>
      <w:r w:rsidRPr="007018A8">
        <w:rPr>
          <w:rFonts w:ascii="Times New Roman" w:eastAsia="Times New Roman" w:hAnsi="Times New Roman" w:cs="Times New Roman"/>
          <w:sz w:val="28"/>
          <w:szCs w:val="28"/>
          <w:lang w:eastAsia="ru-RU"/>
        </w:rPr>
        <w:t>абзац второй после слов «государственные должности» дополнить словами «, указанные в абзацах третьем–девятом и одиннадцатом пункта 2 статьи 1 настоящего Закона,»</w:t>
      </w:r>
      <w:r w:rsidR="00893C44" w:rsidRPr="007018A8">
        <w:rPr>
          <w:rFonts w:ascii="Times New Roman" w:eastAsia="Times New Roman" w:hAnsi="Times New Roman" w:cs="Times New Roman"/>
          <w:sz w:val="28"/>
          <w:szCs w:val="28"/>
          <w:lang w:eastAsia="ru-RU"/>
        </w:rPr>
        <w:t>;</w:t>
      </w:r>
    </w:p>
    <w:p w:rsidR="00667387" w:rsidRDefault="002D56A2">
      <w:pPr>
        <w:spacing w:after="0" w:line="240" w:lineRule="auto"/>
        <w:ind w:firstLine="709"/>
        <w:jc w:val="both"/>
        <w:rPr>
          <w:rFonts w:ascii="Times New Roman" w:hAnsi="Times New Roman" w:cs="Times New Roman"/>
          <w:sz w:val="28"/>
          <w:szCs w:val="28"/>
        </w:rPr>
      </w:pPr>
      <w:r>
        <w:rPr>
          <w:rFonts w:ascii="Times New Roman" w:eastAsia="Times New Roman" w:hAnsi="Times New Roman" w:cs="Times New Roman"/>
          <w:color w:val="000000" w:themeColor="text1"/>
          <w:sz w:val="28"/>
          <w:szCs w:val="28"/>
          <w:lang w:eastAsia="ru-RU"/>
        </w:rPr>
        <w:t xml:space="preserve">б) в абзаце первом </w:t>
      </w:r>
      <w:r>
        <w:rPr>
          <w:rFonts w:ascii="Times New Roman" w:eastAsia="Times New Roman" w:hAnsi="Times New Roman" w:cs="Times New Roman"/>
          <w:sz w:val="28"/>
          <w:szCs w:val="28"/>
          <w:lang w:eastAsia="ru-RU"/>
        </w:rPr>
        <w:t xml:space="preserve">пункта 2 </w:t>
      </w:r>
      <w:r>
        <w:rPr>
          <w:rFonts w:ascii="Times New Roman" w:hAnsi="Times New Roman" w:cs="Times New Roman"/>
          <w:sz w:val="28"/>
          <w:szCs w:val="28"/>
        </w:rPr>
        <w:t xml:space="preserve">слова «, должность Губернатора Новосибирской области», «, должности Губернатора Новосибирской области» исключить; </w:t>
      </w:r>
    </w:p>
    <w:p w:rsidR="00667387" w:rsidRDefault="002D56A2">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 пункт 3 изложить в следующей редакции:</w:t>
      </w:r>
    </w:p>
    <w:p w:rsidR="00667387" w:rsidRDefault="002D56A2">
      <w:pPr>
        <w:spacing w:after="0" w:line="240" w:lineRule="auto"/>
        <w:ind w:firstLine="709"/>
        <w:jc w:val="both"/>
        <w:rPr>
          <w:rFonts w:ascii="Times New Roman" w:eastAsia="Times New Roman" w:hAnsi="Times New Roman" w:cs="Times New Roman"/>
          <w:color w:val="000000" w:themeColor="text1"/>
          <w:sz w:val="28"/>
          <w:szCs w:val="28"/>
          <w:lang w:eastAsia="ru-RU"/>
        </w:rPr>
      </w:pPr>
      <w:r>
        <w:rPr>
          <w:color w:val="000000" w:themeColor="text1"/>
        </w:rPr>
        <w:t>«</w:t>
      </w:r>
      <w:r>
        <w:rPr>
          <w:rFonts w:ascii="Times New Roman" w:eastAsia="Times New Roman" w:hAnsi="Times New Roman" w:cs="Times New Roman"/>
          <w:color w:val="000000" w:themeColor="text1"/>
          <w:sz w:val="28"/>
          <w:szCs w:val="28"/>
          <w:lang w:eastAsia="ru-RU"/>
        </w:rPr>
        <w:t>3. Лица, замещавшие государственные должности, имеют право выбора установления ежемесячной доплаты к страховой пенсии по старости (инвалидности) по государственной должности, замещавшейся на день достижения ими возраста, дающего право на страховую пенсию по старости, предусмотренную Федеральным законом «О страховых пенсиях», либо по последней государственной должности, полномочия по которой были прекращены (в том числе досрочно).»;</w:t>
      </w:r>
    </w:p>
    <w:p w:rsidR="00667387" w:rsidRDefault="002D56A2">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г) в пункте 4 слова «, должность Губернатора Новосибирской области» исключить;</w:t>
      </w:r>
    </w:p>
    <w:p w:rsidR="00667387" w:rsidRDefault="002D56A2">
      <w:pPr>
        <w:spacing w:after="0" w:line="240" w:lineRule="auto"/>
        <w:ind w:firstLine="709"/>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д) в пункте 5 слова «, должность Губернатора Новосибирской области» исключить;</w:t>
      </w:r>
    </w:p>
    <w:p w:rsidR="00667387" w:rsidRDefault="002D56A2">
      <w:pPr>
        <w:spacing w:after="0" w:line="240" w:lineRule="auto"/>
        <w:ind w:firstLine="709"/>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е) в пункте 6 слова «, должность Губернатора Новосибирской области» исключить;</w:t>
      </w:r>
    </w:p>
    <w:p w:rsidR="00667387" w:rsidRDefault="002D56A2">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7018A8">
        <w:rPr>
          <w:rFonts w:ascii="Times New Roman" w:eastAsia="Times New Roman" w:hAnsi="Times New Roman" w:cs="Times New Roman"/>
          <w:sz w:val="28"/>
          <w:szCs w:val="28"/>
          <w:lang w:eastAsia="ru-RU"/>
        </w:rPr>
        <w:t>13)</w:t>
      </w:r>
      <w:r>
        <w:rPr>
          <w:rFonts w:ascii="Times New Roman" w:eastAsia="Times New Roman" w:hAnsi="Times New Roman" w:cs="Times New Roman"/>
          <w:color w:val="000000" w:themeColor="text1"/>
          <w:sz w:val="28"/>
          <w:szCs w:val="28"/>
          <w:lang w:eastAsia="ru-RU"/>
        </w:rPr>
        <w:t> в пункте 2 статьи 9 слова «должность Губернатора Новосибирской области,» исключить;</w:t>
      </w:r>
    </w:p>
    <w:p w:rsidR="00667387" w:rsidRDefault="002D56A2">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7018A8">
        <w:rPr>
          <w:rFonts w:ascii="Times New Roman" w:eastAsia="Times New Roman" w:hAnsi="Times New Roman" w:cs="Times New Roman"/>
          <w:sz w:val="28"/>
          <w:szCs w:val="28"/>
          <w:lang w:eastAsia="ru-RU"/>
        </w:rPr>
        <w:t>14</w:t>
      </w:r>
      <w:r>
        <w:rPr>
          <w:rFonts w:ascii="Times New Roman" w:eastAsia="Times New Roman" w:hAnsi="Times New Roman" w:cs="Times New Roman"/>
          <w:color w:val="000000" w:themeColor="text1"/>
          <w:sz w:val="28"/>
          <w:szCs w:val="28"/>
          <w:lang w:eastAsia="ru-RU"/>
        </w:rPr>
        <w:t>) в приложении 1:</w:t>
      </w:r>
    </w:p>
    <w:p w:rsidR="00667387" w:rsidRDefault="002D56A2">
      <w:pPr>
        <w:spacing w:after="0" w:line="240" w:lineRule="auto"/>
        <w:ind w:firstLine="709"/>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а) в обозначении слова «, должность Губернатора Новосибирской области» исключить;</w:t>
      </w:r>
    </w:p>
    <w:p w:rsidR="00667387" w:rsidRDefault="002D56A2">
      <w:pPr>
        <w:spacing w:after="0" w:line="240" w:lineRule="auto"/>
        <w:ind w:firstLine="709"/>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б) в абзаце втором слова «, должность Губернатора Новосибирской области» исключить;</w:t>
      </w:r>
    </w:p>
    <w:p w:rsidR="00667387" w:rsidRDefault="002D56A2">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7018A8">
        <w:rPr>
          <w:rFonts w:ascii="Times New Roman" w:eastAsia="Times New Roman" w:hAnsi="Times New Roman" w:cs="Times New Roman"/>
          <w:sz w:val="28"/>
          <w:szCs w:val="28"/>
          <w:lang w:eastAsia="ru-RU"/>
        </w:rPr>
        <w:t>15)</w:t>
      </w:r>
      <w:r>
        <w:rPr>
          <w:rFonts w:ascii="Times New Roman" w:eastAsia="Times New Roman" w:hAnsi="Times New Roman" w:cs="Times New Roman"/>
          <w:color w:val="000000" w:themeColor="text1"/>
          <w:sz w:val="28"/>
          <w:szCs w:val="28"/>
          <w:lang w:eastAsia="ru-RU"/>
        </w:rPr>
        <w:t> в обозначении приложения 2 слова «, должность Губернатора Новосибирской области» исключить;</w:t>
      </w:r>
    </w:p>
    <w:p w:rsidR="00667387" w:rsidRDefault="002D56A2">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7018A8">
        <w:rPr>
          <w:rFonts w:ascii="Times New Roman" w:eastAsia="Times New Roman" w:hAnsi="Times New Roman" w:cs="Times New Roman"/>
          <w:sz w:val="28"/>
          <w:szCs w:val="28"/>
          <w:lang w:eastAsia="ru-RU"/>
        </w:rPr>
        <w:t>16)</w:t>
      </w:r>
      <w:r>
        <w:rPr>
          <w:rFonts w:ascii="Times New Roman" w:eastAsia="Times New Roman" w:hAnsi="Times New Roman" w:cs="Times New Roman"/>
          <w:color w:val="000000" w:themeColor="text1"/>
          <w:sz w:val="28"/>
          <w:szCs w:val="28"/>
          <w:lang w:eastAsia="ru-RU"/>
        </w:rPr>
        <w:t> в приложении 3:</w:t>
      </w:r>
    </w:p>
    <w:p w:rsidR="00667387" w:rsidRDefault="002D56A2">
      <w:pPr>
        <w:spacing w:after="0" w:line="240" w:lineRule="auto"/>
        <w:ind w:firstLine="709"/>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а) в обозначении слова «, должность Губернатора Новосибирской области» исключить;</w:t>
      </w:r>
    </w:p>
    <w:p w:rsidR="00667387" w:rsidRDefault="002D56A2">
      <w:pPr>
        <w:spacing w:after="0" w:line="240" w:lineRule="auto"/>
        <w:ind w:firstLine="709"/>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lastRenderedPageBreak/>
        <w:t>б) в абзаце втором слова «, должность Губернатора Новосибирской области» исключить.</w:t>
      </w:r>
    </w:p>
    <w:p w:rsidR="007018A8" w:rsidRDefault="007018A8" w:rsidP="00FE69F7">
      <w:pPr>
        <w:spacing w:after="0" w:line="240" w:lineRule="auto"/>
        <w:jc w:val="both"/>
        <w:rPr>
          <w:rFonts w:ascii="Times New Roman" w:eastAsia="Times New Roman" w:hAnsi="Times New Roman" w:cs="Times New Roman"/>
          <w:sz w:val="28"/>
          <w:szCs w:val="28"/>
          <w:lang w:eastAsia="ru-RU"/>
        </w:rPr>
      </w:pPr>
      <w:bookmarkStart w:id="4" w:name="_GoBack"/>
      <w:bookmarkEnd w:id="4"/>
    </w:p>
    <w:p w:rsidR="00667387" w:rsidRDefault="002D56A2">
      <w:pPr>
        <w:spacing w:after="0" w:line="240" w:lineRule="auto"/>
        <w:ind w:firstLine="709"/>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Статья 2</w:t>
      </w:r>
    </w:p>
    <w:p w:rsidR="00667387" w:rsidRDefault="00667387">
      <w:pPr>
        <w:spacing w:after="0" w:line="240" w:lineRule="auto"/>
        <w:jc w:val="both"/>
        <w:rPr>
          <w:rFonts w:ascii="Times New Roman" w:eastAsia="Times New Roman" w:hAnsi="Times New Roman" w:cs="Times New Roman"/>
          <w:color w:val="000000"/>
          <w:sz w:val="28"/>
          <w:szCs w:val="28"/>
          <w:lang w:eastAsia="ru-RU"/>
        </w:rPr>
      </w:pPr>
    </w:p>
    <w:p w:rsidR="00667387" w:rsidRDefault="002D56A2">
      <w:pPr>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Настоящий Закон вступает в силу по истечении 10 дней после дня его официального опубликования.</w:t>
      </w:r>
    </w:p>
    <w:p w:rsidR="00667387" w:rsidRDefault="00667387">
      <w:pPr>
        <w:spacing w:after="0" w:line="240" w:lineRule="auto"/>
        <w:jc w:val="both"/>
        <w:rPr>
          <w:rFonts w:ascii="Times New Roman" w:eastAsia="Times New Roman" w:hAnsi="Times New Roman" w:cs="Times New Roman"/>
          <w:color w:val="000000"/>
          <w:sz w:val="28"/>
          <w:szCs w:val="28"/>
          <w:lang w:eastAsia="ru-RU"/>
        </w:rPr>
      </w:pPr>
    </w:p>
    <w:p w:rsidR="00667387" w:rsidRDefault="00667387">
      <w:pPr>
        <w:spacing w:after="0" w:line="240" w:lineRule="auto"/>
        <w:jc w:val="both"/>
        <w:rPr>
          <w:rFonts w:ascii="Times New Roman" w:eastAsia="Times New Roman" w:hAnsi="Times New Roman" w:cs="Times New Roman"/>
          <w:color w:val="000000"/>
          <w:sz w:val="28"/>
          <w:szCs w:val="28"/>
          <w:lang w:eastAsia="ru-RU"/>
        </w:rPr>
      </w:pPr>
    </w:p>
    <w:p w:rsidR="00667387" w:rsidRDefault="00667387">
      <w:pPr>
        <w:spacing w:after="0" w:line="240" w:lineRule="auto"/>
        <w:jc w:val="both"/>
        <w:rPr>
          <w:rFonts w:ascii="Times New Roman" w:eastAsia="Times New Roman" w:hAnsi="Times New Roman" w:cs="Times New Roman"/>
          <w:color w:val="000000"/>
          <w:sz w:val="28"/>
          <w:szCs w:val="28"/>
          <w:lang w:eastAsia="ru-RU"/>
        </w:rPr>
      </w:pPr>
    </w:p>
    <w:p w:rsidR="00667387" w:rsidRDefault="002D56A2">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Губернатор</w:t>
      </w:r>
    </w:p>
    <w:p w:rsidR="00667387" w:rsidRDefault="002D56A2">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Новосибирской области                                                                         А.А. Травников</w:t>
      </w:r>
    </w:p>
    <w:p w:rsidR="00667387" w:rsidRDefault="00667387">
      <w:pPr>
        <w:spacing w:after="0" w:line="240" w:lineRule="auto"/>
        <w:jc w:val="both"/>
        <w:rPr>
          <w:rFonts w:ascii="Times New Roman" w:eastAsia="Times New Roman" w:hAnsi="Times New Roman" w:cs="Times New Roman"/>
          <w:color w:val="000000"/>
          <w:sz w:val="28"/>
          <w:szCs w:val="28"/>
          <w:lang w:eastAsia="ru-RU"/>
        </w:rPr>
      </w:pPr>
    </w:p>
    <w:p w:rsidR="00667387" w:rsidRDefault="00667387">
      <w:pPr>
        <w:spacing w:after="0" w:line="240" w:lineRule="auto"/>
        <w:jc w:val="both"/>
        <w:rPr>
          <w:rFonts w:ascii="Times New Roman" w:eastAsia="Times New Roman" w:hAnsi="Times New Roman" w:cs="Times New Roman"/>
          <w:color w:val="000000"/>
          <w:sz w:val="28"/>
          <w:szCs w:val="28"/>
          <w:lang w:eastAsia="ru-RU"/>
        </w:rPr>
      </w:pPr>
    </w:p>
    <w:p w:rsidR="00667387" w:rsidRDefault="002D56A2">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г. Новосибирск</w:t>
      </w:r>
    </w:p>
    <w:p w:rsidR="00667387" w:rsidRDefault="00667387">
      <w:pPr>
        <w:spacing w:after="0" w:line="240" w:lineRule="auto"/>
        <w:jc w:val="both"/>
        <w:rPr>
          <w:rFonts w:ascii="Times New Roman" w:eastAsia="Times New Roman" w:hAnsi="Times New Roman" w:cs="Times New Roman"/>
          <w:color w:val="000000"/>
          <w:sz w:val="28"/>
          <w:szCs w:val="28"/>
          <w:lang w:eastAsia="ru-RU"/>
        </w:rPr>
      </w:pPr>
    </w:p>
    <w:p w:rsidR="00667387" w:rsidRDefault="002D56A2">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«___» ___________ 2026 г.</w:t>
      </w:r>
    </w:p>
    <w:p w:rsidR="00667387" w:rsidRDefault="002D56A2">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______________ – ОЗ</w:t>
      </w:r>
    </w:p>
    <w:sectPr w:rsidR="00667387" w:rsidSect="00667387">
      <w:headerReference w:type="even" r:id="rId11"/>
      <w:headerReference w:type="default" r:id="rId12"/>
      <w:pgSz w:w="11906" w:h="16838"/>
      <w:pgMar w:top="1134" w:right="567" w:bottom="1134" w:left="1418" w:header="709" w:footer="709" w:gutter="0"/>
      <w:pgNumType w:start="1"/>
      <w:cols w:space="709"/>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97041" w:rsidRDefault="00497041">
      <w:pPr>
        <w:spacing w:after="0" w:line="240" w:lineRule="auto"/>
      </w:pPr>
      <w:r>
        <w:separator/>
      </w:r>
    </w:p>
  </w:endnote>
  <w:endnote w:type="continuationSeparator" w:id="0">
    <w:p w:rsidR="00497041" w:rsidRDefault="004970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
    <w:altName w:val="Times New Roman"/>
    <w:charset w:val="00"/>
    <w:family w:val="auto"/>
    <w:pitch w:val="default"/>
    <w:sig w:usb0="00000201" w:usb1="00000000" w:usb2="00000000" w:usb3="00000000" w:csb0="00000004"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97041" w:rsidRDefault="00497041">
      <w:pPr>
        <w:spacing w:after="0" w:line="240" w:lineRule="auto"/>
      </w:pPr>
      <w:r>
        <w:separator/>
      </w:r>
    </w:p>
  </w:footnote>
  <w:footnote w:type="continuationSeparator" w:id="0">
    <w:p w:rsidR="00497041" w:rsidRDefault="0049704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7387" w:rsidRDefault="00866720">
    <w:pPr>
      <w:pStyle w:val="a3"/>
      <w:framePr w:wrap="around" w:vAnchor="text" w:hAnchor="margin" w:xAlign="center" w:y="1"/>
      <w:rPr>
        <w:rStyle w:val="a5"/>
      </w:rPr>
    </w:pPr>
    <w:r>
      <w:rPr>
        <w:rStyle w:val="a5"/>
      </w:rPr>
      <w:fldChar w:fldCharType="begin"/>
    </w:r>
    <w:r w:rsidR="002D56A2">
      <w:rPr>
        <w:rStyle w:val="a5"/>
      </w:rPr>
      <w:instrText xml:space="preserve">PAGE  </w:instrText>
    </w:r>
    <w:r>
      <w:rPr>
        <w:rStyle w:val="a5"/>
      </w:rPr>
      <w:fldChar w:fldCharType="separate"/>
    </w:r>
    <w:r w:rsidR="002D56A2">
      <w:rPr>
        <w:rStyle w:val="a5"/>
      </w:rPr>
      <w:t>2</w:t>
    </w:r>
    <w:r>
      <w:rPr>
        <w:rStyle w:val="a5"/>
      </w:rPr>
      <w:fldChar w:fldCharType="end"/>
    </w:r>
  </w:p>
  <w:p w:rsidR="00667387" w:rsidRDefault="00667387">
    <w:pPr>
      <w:pStyle w:val="a3"/>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42805966"/>
      <w:docPartObj>
        <w:docPartGallery w:val="Page Numbers (Top of Page)"/>
        <w:docPartUnique/>
      </w:docPartObj>
    </w:sdtPr>
    <w:sdtEndPr>
      <w:rPr>
        <w:rFonts w:ascii="Times New Roman" w:hAnsi="Times New Roman" w:cs="Times New Roman"/>
        <w:sz w:val="20"/>
        <w:szCs w:val="20"/>
      </w:rPr>
    </w:sdtEndPr>
    <w:sdtContent>
      <w:p w:rsidR="00667387" w:rsidRDefault="00866720">
        <w:pPr>
          <w:pStyle w:val="a3"/>
          <w:jc w:val="center"/>
          <w:rPr>
            <w:rFonts w:ascii="Times New Roman" w:hAnsi="Times New Roman" w:cs="Times New Roman"/>
            <w:sz w:val="20"/>
            <w:szCs w:val="20"/>
          </w:rPr>
        </w:pPr>
        <w:r>
          <w:rPr>
            <w:rFonts w:ascii="Times New Roman" w:hAnsi="Times New Roman" w:cs="Times New Roman"/>
            <w:sz w:val="20"/>
            <w:szCs w:val="20"/>
          </w:rPr>
          <w:fldChar w:fldCharType="begin"/>
        </w:r>
        <w:r w:rsidR="002D56A2">
          <w:rPr>
            <w:rFonts w:ascii="Times New Roman" w:hAnsi="Times New Roman" w:cs="Times New Roman"/>
            <w:sz w:val="20"/>
            <w:szCs w:val="20"/>
          </w:rPr>
          <w:instrText>PAGE   \* MERGEFORMAT</w:instrText>
        </w:r>
        <w:r>
          <w:rPr>
            <w:rFonts w:ascii="Times New Roman" w:hAnsi="Times New Roman" w:cs="Times New Roman"/>
            <w:sz w:val="20"/>
            <w:szCs w:val="20"/>
          </w:rPr>
          <w:fldChar w:fldCharType="separate"/>
        </w:r>
        <w:r w:rsidR="00B54C23">
          <w:rPr>
            <w:rFonts w:ascii="Times New Roman" w:hAnsi="Times New Roman" w:cs="Times New Roman"/>
            <w:noProof/>
            <w:sz w:val="20"/>
            <w:szCs w:val="20"/>
          </w:rPr>
          <w:t>5</w:t>
        </w:r>
        <w:r>
          <w:rPr>
            <w:rFonts w:ascii="Times New Roman" w:hAnsi="Times New Roman" w:cs="Times New Roman"/>
            <w:sz w:val="20"/>
            <w:szCs w:val="20"/>
          </w:rPr>
          <w:fldChar w:fldCharType="end"/>
        </w:r>
      </w:p>
    </w:sdtContent>
  </w:sdt>
  <w:p w:rsidR="00667387" w:rsidRDefault="00667387">
    <w:pPr>
      <w:pStyle w:val="a3"/>
      <w:jc w:val="center"/>
      <w:rPr>
        <w:rFonts w:ascii="Times New Roman" w:hAnsi="Times New Roman" w:cs="Times New Roman"/>
        <w:sz w:val="20"/>
        <w:szCs w:val="2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91DBE"/>
    <w:multiLevelType w:val="hybridMultilevel"/>
    <w:tmpl w:val="5A62FC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5C306DC"/>
    <w:multiLevelType w:val="hybridMultilevel"/>
    <w:tmpl w:val="8834C0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FC3315C"/>
    <w:multiLevelType w:val="hybridMultilevel"/>
    <w:tmpl w:val="96165F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4DF7341A"/>
    <w:multiLevelType w:val="hybridMultilevel"/>
    <w:tmpl w:val="33C69892"/>
    <w:lvl w:ilvl="0" w:tplc="7250EC4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62647472"/>
    <w:multiLevelType w:val="hybridMultilevel"/>
    <w:tmpl w:val="259C59D2"/>
    <w:lvl w:ilvl="0" w:tplc="A4E453B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
  </w:num>
  <w:num w:numId="2">
    <w:abstractNumId w:val="0"/>
  </w:num>
  <w:num w:numId="3">
    <w:abstractNumId w:val="2"/>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7387"/>
    <w:rsid w:val="0001276D"/>
    <w:rsid w:val="000201F6"/>
    <w:rsid w:val="00021FE6"/>
    <w:rsid w:val="00043C9C"/>
    <w:rsid w:val="00075790"/>
    <w:rsid w:val="001B1455"/>
    <w:rsid w:val="001C2B53"/>
    <w:rsid w:val="00201E3C"/>
    <w:rsid w:val="00257941"/>
    <w:rsid w:val="00282D59"/>
    <w:rsid w:val="002D56A2"/>
    <w:rsid w:val="00497041"/>
    <w:rsid w:val="004C4F88"/>
    <w:rsid w:val="004F11FA"/>
    <w:rsid w:val="00587ED4"/>
    <w:rsid w:val="005B0EF7"/>
    <w:rsid w:val="00667387"/>
    <w:rsid w:val="006767D0"/>
    <w:rsid w:val="006A1301"/>
    <w:rsid w:val="007018A8"/>
    <w:rsid w:val="007521D9"/>
    <w:rsid w:val="0080112E"/>
    <w:rsid w:val="00830373"/>
    <w:rsid w:val="00866720"/>
    <w:rsid w:val="00885CDD"/>
    <w:rsid w:val="00893C44"/>
    <w:rsid w:val="009547C1"/>
    <w:rsid w:val="009C2938"/>
    <w:rsid w:val="00A60DA0"/>
    <w:rsid w:val="00B54C23"/>
    <w:rsid w:val="00CE1F39"/>
    <w:rsid w:val="00D94214"/>
    <w:rsid w:val="00DA4C0E"/>
    <w:rsid w:val="00DE338E"/>
    <w:rsid w:val="00E00F70"/>
    <w:rsid w:val="00F5717A"/>
    <w:rsid w:val="00FB28F7"/>
    <w:rsid w:val="00FE69F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EFABB6"/>
  <w15:docId w15:val="{A256E8C2-0EF4-4556-86C6-6DFE1F84B0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6738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67387"/>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667387"/>
  </w:style>
  <w:style w:type="character" w:styleId="a5">
    <w:name w:val="page number"/>
    <w:uiPriority w:val="99"/>
    <w:rsid w:val="00667387"/>
    <w:rPr>
      <w:rFonts w:cs="Times New Roman"/>
    </w:rPr>
  </w:style>
  <w:style w:type="character" w:styleId="a6">
    <w:name w:val="annotation reference"/>
    <w:basedOn w:val="a0"/>
    <w:uiPriority w:val="99"/>
    <w:semiHidden/>
    <w:unhideWhenUsed/>
    <w:rsid w:val="00667387"/>
    <w:rPr>
      <w:sz w:val="16"/>
      <w:szCs w:val="16"/>
    </w:rPr>
  </w:style>
  <w:style w:type="paragraph" w:styleId="a7">
    <w:name w:val="annotation text"/>
    <w:basedOn w:val="a"/>
    <w:link w:val="a8"/>
    <w:uiPriority w:val="99"/>
    <w:unhideWhenUsed/>
    <w:rsid w:val="00667387"/>
    <w:pPr>
      <w:spacing w:line="240" w:lineRule="auto"/>
    </w:pPr>
    <w:rPr>
      <w:sz w:val="20"/>
      <w:szCs w:val="20"/>
    </w:rPr>
  </w:style>
  <w:style w:type="character" w:customStyle="1" w:styleId="a8">
    <w:name w:val="Текст примечания Знак"/>
    <w:basedOn w:val="a0"/>
    <w:link w:val="a7"/>
    <w:uiPriority w:val="99"/>
    <w:rsid w:val="00667387"/>
    <w:rPr>
      <w:sz w:val="20"/>
      <w:szCs w:val="20"/>
    </w:rPr>
  </w:style>
  <w:style w:type="paragraph" w:styleId="a9">
    <w:name w:val="annotation subject"/>
    <w:basedOn w:val="a7"/>
    <w:next w:val="a7"/>
    <w:link w:val="aa"/>
    <w:uiPriority w:val="99"/>
    <w:semiHidden/>
    <w:unhideWhenUsed/>
    <w:rsid w:val="00667387"/>
    <w:rPr>
      <w:b/>
      <w:bCs/>
    </w:rPr>
  </w:style>
  <w:style w:type="character" w:customStyle="1" w:styleId="aa">
    <w:name w:val="Тема примечания Знак"/>
    <w:basedOn w:val="a8"/>
    <w:link w:val="a9"/>
    <w:uiPriority w:val="99"/>
    <w:semiHidden/>
    <w:rsid w:val="00667387"/>
    <w:rPr>
      <w:b/>
      <w:bCs/>
      <w:sz w:val="20"/>
      <w:szCs w:val="20"/>
    </w:rPr>
  </w:style>
  <w:style w:type="paragraph" w:styleId="ab">
    <w:name w:val="Balloon Text"/>
    <w:basedOn w:val="a"/>
    <w:link w:val="ac"/>
    <w:uiPriority w:val="99"/>
    <w:semiHidden/>
    <w:unhideWhenUsed/>
    <w:rsid w:val="00667387"/>
    <w:pPr>
      <w:spacing w:after="0" w:line="240" w:lineRule="auto"/>
    </w:pPr>
    <w:rPr>
      <w:rFonts w:ascii="Tahoma" w:hAnsi="Tahoma"/>
      <w:sz w:val="16"/>
      <w:szCs w:val="16"/>
    </w:rPr>
  </w:style>
  <w:style w:type="character" w:customStyle="1" w:styleId="ac">
    <w:name w:val="Текст выноски Знак"/>
    <w:basedOn w:val="a0"/>
    <w:link w:val="ab"/>
    <w:uiPriority w:val="99"/>
    <w:semiHidden/>
    <w:rsid w:val="00667387"/>
    <w:rPr>
      <w:rFonts w:ascii="Tahoma" w:hAnsi="Tahoma"/>
      <w:sz w:val="16"/>
      <w:szCs w:val="16"/>
    </w:rPr>
  </w:style>
  <w:style w:type="paragraph" w:styleId="ad">
    <w:name w:val="Revision"/>
    <w:hidden/>
    <w:uiPriority w:val="99"/>
    <w:semiHidden/>
    <w:rsid w:val="00667387"/>
    <w:pPr>
      <w:spacing w:after="0" w:line="240" w:lineRule="auto"/>
    </w:pPr>
  </w:style>
  <w:style w:type="paragraph" w:styleId="ae">
    <w:name w:val="List Paragraph"/>
    <w:basedOn w:val="a"/>
    <w:uiPriority w:val="34"/>
    <w:qFormat/>
    <w:rsid w:val="00667387"/>
    <w:pPr>
      <w:ind w:left="720"/>
      <w:contextualSpacing/>
    </w:pPr>
  </w:style>
  <w:style w:type="paragraph" w:styleId="af">
    <w:name w:val="footer"/>
    <w:basedOn w:val="a"/>
    <w:link w:val="af0"/>
    <w:uiPriority w:val="99"/>
    <w:unhideWhenUsed/>
    <w:rsid w:val="00667387"/>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667387"/>
  </w:style>
  <w:style w:type="paragraph" w:customStyle="1" w:styleId="ConsPlusNormal">
    <w:name w:val="ConsPlusNormal"/>
    <w:rsid w:val="00667387"/>
    <w:pPr>
      <w:widowControl w:val="0"/>
      <w:spacing w:after="0" w:line="240" w:lineRule="auto"/>
    </w:pPr>
    <w:rPr>
      <w:rFonts w:ascii="Calibri" w:eastAsiaTheme="minorEastAsia" w:hAnsi="Calibri" w:cs="Calibri"/>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RLAW049&amp;n=185266"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login.consultant.ru/link/?req=doc&amp;base=RLAW049&amp;n=181437&amp;dst=100176" TargetMode="External"/><Relationship Id="rId4" Type="http://schemas.openxmlformats.org/officeDocument/2006/relationships/settings" Target="settings.xml"/><Relationship Id="rId9" Type="http://schemas.openxmlformats.org/officeDocument/2006/relationships/hyperlink" Target="https://login.consultant.ru/link/?req=doc&amp;base=RLAW049&amp;n=181437&amp;dst=100176"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Arial"/>
        <a:cs typeface="Arial"/>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Arial"/>
        <a:cs typeface="Arial"/>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DCA94AD-0E72-450B-B49E-BF80EFFD34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7</Pages>
  <Words>2352</Words>
  <Characters>13409</Characters>
  <Application>Microsoft Office Word</Application>
  <DocSecurity>0</DocSecurity>
  <Lines>111</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Contract</Company>
  <LinksUpToDate>false</LinksUpToDate>
  <CharactersWithSpaces>15730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Смердова Вероника Юрьевна</dc:creator>
  <cp:keywords/>
  <dc:description/>
  <cp:lastModifiedBy>Смердова Вероника Юрьевна</cp:lastModifiedBy>
  <cp:revision>11</cp:revision>
  <cp:lastPrinted>2026-02-20T09:40:00Z</cp:lastPrinted>
  <dcterms:created xsi:type="dcterms:W3CDTF">2026-02-19T10:02:00Z</dcterms:created>
  <dcterms:modified xsi:type="dcterms:W3CDTF">2026-02-20T10:35:00Z</dcterms:modified>
</cp:coreProperties>
</file>